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CFC05" w14:textId="5FCCE197" w:rsidR="00CA3581" w:rsidRPr="0068550D" w:rsidRDefault="00CA3581" w:rsidP="0068550D">
      <w:pPr>
        <w:pStyle w:val="LGAItemNoHeading"/>
        <w:spacing w:before="240"/>
        <w:rPr>
          <w:rFonts w:ascii="Arial" w:hAnsi="Arial" w:cs="Arial"/>
          <w:sz w:val="28"/>
          <w:szCs w:val="28"/>
        </w:rPr>
      </w:pPr>
      <w:r w:rsidRPr="00DC55C1">
        <w:rPr>
          <w:rFonts w:ascii="Arial" w:hAnsi="Arial" w:cs="Arial"/>
          <w:sz w:val="28"/>
          <w:szCs w:val="28"/>
        </w:rPr>
        <w:t xml:space="preserve">Chief Executive’s Report – </w:t>
      </w:r>
      <w:r>
        <w:rPr>
          <w:rFonts w:ascii="Arial" w:hAnsi="Arial" w:cs="Arial"/>
          <w:sz w:val="28"/>
          <w:szCs w:val="28"/>
        </w:rPr>
        <w:t>Ju</w:t>
      </w:r>
      <w:r w:rsidR="000F1D64">
        <w:rPr>
          <w:rFonts w:ascii="Arial" w:hAnsi="Arial" w:cs="Arial"/>
          <w:sz w:val="28"/>
          <w:szCs w:val="28"/>
        </w:rPr>
        <w:t>ly</w:t>
      </w:r>
      <w:r w:rsidRPr="00DC55C1">
        <w:rPr>
          <w:rFonts w:ascii="Arial" w:hAnsi="Arial" w:cs="Arial"/>
          <w:sz w:val="28"/>
          <w:szCs w:val="28"/>
        </w:rPr>
        <w:t xml:space="preserve"> 201</w:t>
      </w:r>
      <w:r>
        <w:rPr>
          <w:rFonts w:ascii="Arial" w:hAnsi="Arial" w:cs="Arial"/>
          <w:sz w:val="28"/>
          <w:szCs w:val="28"/>
        </w:rPr>
        <w:t>6</w:t>
      </w:r>
    </w:p>
    <w:p w14:paraId="784D068F"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3E018560" w14:textId="77777777" w:rsidR="00CA3581" w:rsidRPr="00DC55C1" w:rsidRDefault="00CA3581" w:rsidP="00CA3581">
      <w:pPr>
        <w:pStyle w:val="MainText"/>
        <w:spacing w:line="240" w:lineRule="auto"/>
        <w:rPr>
          <w:rFonts w:cs="Arial"/>
          <w:b/>
          <w:szCs w:val="22"/>
        </w:rPr>
      </w:pPr>
    </w:p>
    <w:p w14:paraId="5B667D3A"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05DF139C" w14:textId="77777777" w:rsidR="00CA3581" w:rsidRPr="00DC55C1" w:rsidRDefault="00CA3581" w:rsidP="00CA3581">
      <w:pPr>
        <w:pStyle w:val="MainText"/>
        <w:spacing w:line="240" w:lineRule="auto"/>
        <w:rPr>
          <w:rFonts w:cs="Arial"/>
          <w:b/>
          <w:szCs w:val="22"/>
        </w:rPr>
      </w:pPr>
    </w:p>
    <w:p w14:paraId="59FFEC9C"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4A250B91" w14:textId="77777777" w:rsidR="00CA3581" w:rsidRPr="00DC55C1" w:rsidRDefault="00CA3581" w:rsidP="00CA3581">
      <w:pPr>
        <w:pStyle w:val="MainText"/>
        <w:spacing w:line="240" w:lineRule="auto"/>
        <w:rPr>
          <w:rFonts w:cs="Arial"/>
          <w:szCs w:val="22"/>
        </w:rPr>
      </w:pPr>
    </w:p>
    <w:p w14:paraId="0A398CED"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2015/16 centres on f</w:t>
      </w:r>
      <w:r>
        <w:rPr>
          <w:rFonts w:cs="Arial"/>
          <w:szCs w:val="22"/>
        </w:rPr>
        <w:t>ive</w:t>
      </w:r>
      <w:r w:rsidRPr="00DC55C1">
        <w:rPr>
          <w:rFonts w:cs="Arial"/>
          <w:szCs w:val="22"/>
        </w:rPr>
        <w:t xml:space="preserve"> priorities: </w:t>
      </w:r>
    </w:p>
    <w:p w14:paraId="5CE00C01" w14:textId="77777777" w:rsidR="00CA3581" w:rsidRPr="00DC55C1" w:rsidRDefault="00CA3581" w:rsidP="00CA3581">
      <w:pPr>
        <w:pStyle w:val="MainText"/>
        <w:spacing w:line="240" w:lineRule="auto"/>
        <w:rPr>
          <w:rFonts w:cs="Arial"/>
          <w:szCs w:val="22"/>
        </w:rPr>
      </w:pPr>
    </w:p>
    <w:p w14:paraId="1A396D24"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Funding for local government </w:t>
      </w:r>
    </w:p>
    <w:p w14:paraId="281CAB56" w14:textId="77777777" w:rsidR="00CA3581" w:rsidRDefault="00CA3581" w:rsidP="00CA3581">
      <w:pPr>
        <w:pStyle w:val="MainText"/>
        <w:numPr>
          <w:ilvl w:val="0"/>
          <w:numId w:val="1"/>
        </w:numPr>
        <w:spacing w:line="240" w:lineRule="auto"/>
        <w:rPr>
          <w:rFonts w:cs="Arial"/>
          <w:szCs w:val="22"/>
        </w:rPr>
      </w:pPr>
      <w:r w:rsidRPr="00DC55C1">
        <w:rPr>
          <w:rFonts w:cs="Arial"/>
          <w:szCs w:val="22"/>
        </w:rPr>
        <w:t xml:space="preserve">Devolution </w:t>
      </w:r>
    </w:p>
    <w:p w14:paraId="6EE5D0FD" w14:textId="77777777" w:rsidR="00CA3581" w:rsidRPr="00DC55C1" w:rsidRDefault="00CA3581" w:rsidP="00CA3581">
      <w:pPr>
        <w:pStyle w:val="MainText"/>
        <w:numPr>
          <w:ilvl w:val="0"/>
          <w:numId w:val="1"/>
        </w:numPr>
        <w:spacing w:line="240" w:lineRule="auto"/>
        <w:rPr>
          <w:rFonts w:cs="Arial"/>
          <w:szCs w:val="22"/>
        </w:rPr>
      </w:pPr>
      <w:r>
        <w:rPr>
          <w:rFonts w:cs="Arial"/>
          <w:szCs w:val="22"/>
        </w:rPr>
        <w:t>Promoting Health and Wellbeing</w:t>
      </w:r>
    </w:p>
    <w:p w14:paraId="018F7672"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Economic growth, jobs and housing</w:t>
      </w:r>
    </w:p>
    <w:p w14:paraId="77BFA2B1" w14:textId="77777777" w:rsidR="00CA3581" w:rsidRPr="00DC55C1" w:rsidRDefault="00CA3581" w:rsidP="00CA3581">
      <w:pPr>
        <w:pStyle w:val="MainText"/>
        <w:numPr>
          <w:ilvl w:val="0"/>
          <w:numId w:val="1"/>
        </w:numPr>
        <w:spacing w:line="240" w:lineRule="auto"/>
        <w:rPr>
          <w:rFonts w:cs="Arial"/>
          <w:szCs w:val="22"/>
        </w:rPr>
      </w:pPr>
      <w:r w:rsidRPr="00DC55C1">
        <w:rPr>
          <w:rFonts w:cs="Arial"/>
          <w:szCs w:val="22"/>
        </w:rPr>
        <w:t xml:space="preserve">Sector-led improvement </w:t>
      </w:r>
    </w:p>
    <w:p w14:paraId="0DD151BF" w14:textId="77777777" w:rsidR="00CA3581" w:rsidRPr="00DC55C1" w:rsidRDefault="00CA3581" w:rsidP="00CA3581">
      <w:pPr>
        <w:pStyle w:val="MainText"/>
        <w:spacing w:line="240" w:lineRule="auto"/>
        <w:rPr>
          <w:rFonts w:cs="Arial"/>
          <w:szCs w:val="22"/>
        </w:rPr>
      </w:pPr>
    </w:p>
    <w:p w14:paraId="3239CB8D" w14:textId="77777777" w:rsidR="00CA3581" w:rsidRPr="00DC55C1" w:rsidRDefault="00CA3581" w:rsidP="00CA3581">
      <w:pPr>
        <w:pStyle w:val="MainText"/>
        <w:spacing w:line="240" w:lineRule="auto"/>
        <w:jc w:val="both"/>
        <w:rPr>
          <w:rFonts w:cs="Arial"/>
          <w:szCs w:val="22"/>
        </w:rPr>
      </w:pPr>
      <w:r w:rsidRPr="00DC55C1">
        <w:rPr>
          <w:rFonts w:cs="Arial"/>
          <w:szCs w:val="22"/>
        </w:rPr>
        <w:t xml:space="preserve">The six-weekly Chief Executive’s report sets out the LGA’s main achievements against those priorities. In part two, the report summarises </w:t>
      </w:r>
      <w:r>
        <w:rPr>
          <w:rFonts w:cs="Arial"/>
          <w:szCs w:val="22"/>
        </w:rPr>
        <w:t>the LGA’s media outreach and provides an update of membership related activity.</w:t>
      </w:r>
    </w:p>
    <w:p w14:paraId="6E42BEC8" w14:textId="77777777" w:rsidR="00CA3581" w:rsidRPr="00DC55C1" w:rsidRDefault="00CA3581"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41E9896" w14:textId="77777777" w:rsidTr="008F5915">
        <w:tc>
          <w:tcPr>
            <w:tcW w:w="9157" w:type="dxa"/>
          </w:tcPr>
          <w:p w14:paraId="119DE157" w14:textId="77777777" w:rsidR="00CA3581" w:rsidRPr="00DC55C1" w:rsidRDefault="00CA3581" w:rsidP="008F5915">
            <w:pPr>
              <w:pStyle w:val="MainText"/>
              <w:spacing w:line="240" w:lineRule="auto"/>
              <w:rPr>
                <w:rFonts w:cs="Arial"/>
                <w:b/>
                <w:szCs w:val="22"/>
              </w:rPr>
            </w:pPr>
          </w:p>
          <w:p w14:paraId="70DA829F"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09D1FA90" w14:textId="77777777" w:rsidR="00CA3581" w:rsidRPr="00DC55C1" w:rsidRDefault="00CA3581" w:rsidP="008F5915">
            <w:pPr>
              <w:pStyle w:val="MainText"/>
              <w:spacing w:line="240" w:lineRule="auto"/>
              <w:rPr>
                <w:rFonts w:cs="Arial"/>
                <w:szCs w:val="22"/>
              </w:rPr>
            </w:pPr>
          </w:p>
          <w:p w14:paraId="57860FE6" w14:textId="77777777" w:rsidR="00CA3581" w:rsidRPr="00DC55C1" w:rsidRDefault="00CA3581" w:rsidP="008F5915">
            <w:pPr>
              <w:pStyle w:val="MainText"/>
              <w:spacing w:line="240" w:lineRule="auto"/>
              <w:rPr>
                <w:rFonts w:cs="Arial"/>
                <w:szCs w:val="22"/>
              </w:rPr>
            </w:pPr>
            <w:r w:rsidRPr="00DC55C1">
              <w:rPr>
                <w:rFonts w:cs="Arial"/>
                <w:szCs w:val="22"/>
              </w:rPr>
              <w:t xml:space="preserve">That the Leadership Board notes the Chief Executive’s report for </w:t>
            </w:r>
            <w:r w:rsidR="0098703A">
              <w:rPr>
                <w:rFonts w:cs="Arial"/>
                <w:szCs w:val="22"/>
              </w:rPr>
              <w:t>July</w:t>
            </w:r>
            <w:r>
              <w:rPr>
                <w:rFonts w:cs="Arial"/>
                <w:szCs w:val="22"/>
              </w:rPr>
              <w:t xml:space="preserve"> 2016</w:t>
            </w:r>
            <w:r w:rsidRPr="00DC55C1">
              <w:rPr>
                <w:rFonts w:cs="Arial"/>
                <w:szCs w:val="22"/>
              </w:rPr>
              <w:t>.</w:t>
            </w:r>
          </w:p>
          <w:p w14:paraId="4D1CBD20" w14:textId="77777777" w:rsidR="00CA3581" w:rsidRPr="00DC55C1" w:rsidRDefault="00CA3581" w:rsidP="008F5915">
            <w:pPr>
              <w:pStyle w:val="MainText"/>
              <w:spacing w:line="240" w:lineRule="auto"/>
              <w:rPr>
                <w:rFonts w:cs="Arial"/>
                <w:szCs w:val="22"/>
              </w:rPr>
            </w:pPr>
          </w:p>
          <w:p w14:paraId="629054E8"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561631C7" w14:textId="77777777" w:rsidR="00CA3581" w:rsidRPr="00DC55C1" w:rsidRDefault="00CA3581" w:rsidP="008F5915">
            <w:pPr>
              <w:pStyle w:val="MainText"/>
              <w:spacing w:line="240" w:lineRule="auto"/>
              <w:rPr>
                <w:rFonts w:cs="Arial"/>
                <w:szCs w:val="22"/>
              </w:rPr>
            </w:pPr>
          </w:p>
          <w:p w14:paraId="2C8095E8"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5C03AD5C" w14:textId="77777777" w:rsidR="00CA3581" w:rsidRPr="00DC55C1" w:rsidRDefault="00CA3581" w:rsidP="008F5915">
            <w:pPr>
              <w:pStyle w:val="MainText"/>
              <w:spacing w:line="240" w:lineRule="auto"/>
              <w:rPr>
                <w:rFonts w:cs="Arial"/>
                <w:b/>
                <w:szCs w:val="22"/>
              </w:rPr>
            </w:pPr>
          </w:p>
        </w:tc>
      </w:tr>
    </w:tbl>
    <w:p w14:paraId="74D07720" w14:textId="77777777" w:rsidR="00CA3581" w:rsidRPr="00DC55C1" w:rsidRDefault="00CA3581" w:rsidP="00CA3581">
      <w:pPr>
        <w:pStyle w:val="MainText"/>
        <w:spacing w:line="240" w:lineRule="auto"/>
        <w:rPr>
          <w:rFonts w:cs="Arial"/>
          <w:szCs w:val="22"/>
        </w:rPr>
      </w:pPr>
    </w:p>
    <w:p w14:paraId="7C76EF26"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2EA84781" w14:textId="77777777" w:rsidTr="008F5915">
        <w:tc>
          <w:tcPr>
            <w:tcW w:w="2802" w:type="dxa"/>
          </w:tcPr>
          <w:p w14:paraId="79C16DA0"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0C9797D4"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69D92C9E" w14:textId="77777777" w:rsidTr="008F5915">
        <w:tc>
          <w:tcPr>
            <w:tcW w:w="2802" w:type="dxa"/>
          </w:tcPr>
          <w:p w14:paraId="08CBEF24"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2A1F24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599776D6" w14:textId="77777777" w:rsidTr="008F5915">
        <w:tc>
          <w:tcPr>
            <w:tcW w:w="2802" w:type="dxa"/>
          </w:tcPr>
          <w:p w14:paraId="4B918F86"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2A3BF7A0"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416C1D22" w14:textId="77777777" w:rsidTr="008F5915">
        <w:trPr>
          <w:trHeight w:val="507"/>
        </w:trPr>
        <w:tc>
          <w:tcPr>
            <w:tcW w:w="2802" w:type="dxa"/>
          </w:tcPr>
          <w:p w14:paraId="22B6D50C"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5B17F703" w14:textId="77777777" w:rsidR="00CA3581" w:rsidRPr="00CA3581" w:rsidRDefault="004B561C" w:rsidP="008F5915">
            <w:pPr>
              <w:pStyle w:val="MainText"/>
              <w:spacing w:before="120" w:line="240" w:lineRule="auto"/>
              <w:rPr>
                <w:rFonts w:cs="Arial"/>
                <w:sz w:val="22"/>
                <w:szCs w:val="22"/>
              </w:rPr>
            </w:pPr>
            <w:hyperlink r:id="rId10"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BA68288" w14:textId="77777777" w:rsidR="00CA3581" w:rsidRPr="00DC55C1" w:rsidRDefault="00CA3581" w:rsidP="00CA3581">
      <w:pPr>
        <w:pStyle w:val="MainText"/>
        <w:spacing w:line="240" w:lineRule="auto"/>
        <w:rPr>
          <w:rFonts w:cs="Arial"/>
          <w:szCs w:val="22"/>
        </w:rPr>
      </w:pPr>
    </w:p>
    <w:p w14:paraId="6DEA8BCC" w14:textId="77777777" w:rsidR="00CA3581" w:rsidRPr="00DC55C1" w:rsidRDefault="00CA3581" w:rsidP="00CA3581">
      <w:pPr>
        <w:rPr>
          <w:rFonts w:cs="Arial"/>
          <w:szCs w:val="22"/>
        </w:rPr>
        <w:sectPr w:rsidR="00CA3581" w:rsidRPr="00DC55C1" w:rsidSect="008F5915">
          <w:headerReference w:type="default" r:id="rId11"/>
          <w:footerReference w:type="default" r:id="rId12"/>
          <w:headerReference w:type="first" r:id="rId13"/>
          <w:pgSz w:w="11907" w:h="16840" w:code="9"/>
          <w:pgMar w:top="1418" w:right="1418" w:bottom="851" w:left="1418" w:header="1134" w:footer="567" w:gutter="0"/>
          <w:cols w:space="720"/>
        </w:sectPr>
      </w:pPr>
    </w:p>
    <w:p w14:paraId="5A01FCA1"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19459F82" w14:textId="51F756DD" w:rsidR="00CA3581" w:rsidRPr="00DC55C1" w:rsidRDefault="00CA3581" w:rsidP="00CA3581">
      <w:pPr>
        <w:rPr>
          <w:rFonts w:cs="Arial"/>
          <w:szCs w:val="22"/>
        </w:rPr>
      </w:pPr>
      <w:r w:rsidRPr="00DC55C1">
        <w:rPr>
          <w:rFonts w:cs="Arial"/>
          <w:b/>
          <w:sz w:val="28"/>
          <w:szCs w:val="22"/>
        </w:rPr>
        <w:lastRenderedPageBreak/>
        <w:t xml:space="preserve">Chief Executive’s Report – </w:t>
      </w:r>
      <w:r w:rsidR="0098703A">
        <w:rPr>
          <w:rFonts w:cs="Arial"/>
          <w:b/>
          <w:sz w:val="28"/>
          <w:szCs w:val="22"/>
        </w:rPr>
        <w:t>Ju</w:t>
      </w:r>
      <w:r w:rsidR="002929F4">
        <w:rPr>
          <w:rFonts w:cs="Arial"/>
          <w:b/>
          <w:sz w:val="28"/>
          <w:szCs w:val="22"/>
        </w:rPr>
        <w:t>ly</w:t>
      </w:r>
      <w:r w:rsidRPr="00DC55C1">
        <w:rPr>
          <w:rFonts w:cs="Arial"/>
          <w:b/>
          <w:sz w:val="28"/>
          <w:szCs w:val="22"/>
        </w:rPr>
        <w:t xml:space="preserve"> 201</w:t>
      </w:r>
      <w:r>
        <w:rPr>
          <w:rFonts w:cs="Arial"/>
          <w:b/>
          <w:sz w:val="28"/>
          <w:szCs w:val="22"/>
        </w:rPr>
        <w:t>6</w:t>
      </w:r>
    </w:p>
    <w:p w14:paraId="1F04EABC" w14:textId="77777777" w:rsidR="00261B2F" w:rsidRDefault="00261B2F" w:rsidP="00CA3581">
      <w:pPr>
        <w:pStyle w:val="MainText"/>
        <w:spacing w:line="240" w:lineRule="auto"/>
        <w:rPr>
          <w:rFonts w:cs="Arial"/>
          <w:b/>
          <w:sz w:val="24"/>
          <w:szCs w:val="24"/>
        </w:rPr>
      </w:pPr>
    </w:p>
    <w:p w14:paraId="1AAE0418" w14:textId="77777777" w:rsidR="00261B2F" w:rsidRPr="004B3829" w:rsidRDefault="00261B2F" w:rsidP="00261B2F">
      <w:pPr>
        <w:spacing w:before="120"/>
        <w:rPr>
          <w:rFonts w:ascii="Arial Bold" w:hAnsi="Arial Bold" w:cs="Arial"/>
          <w:b/>
          <w:szCs w:val="22"/>
        </w:rPr>
      </w:pPr>
      <w:r w:rsidRPr="004B3829">
        <w:rPr>
          <w:rFonts w:ascii="Arial Bold" w:hAnsi="Arial Bold" w:cs="Arial"/>
          <w:b/>
          <w:szCs w:val="22"/>
        </w:rPr>
        <w:t xml:space="preserve">LGA </w:t>
      </w:r>
      <w:r w:rsidR="00EE21DE" w:rsidRPr="004B3829">
        <w:rPr>
          <w:rFonts w:ascii="Arial Bold" w:hAnsi="Arial Bold" w:cs="Arial"/>
          <w:b/>
          <w:szCs w:val="22"/>
        </w:rPr>
        <w:t xml:space="preserve">Annual </w:t>
      </w:r>
      <w:r w:rsidRPr="004B3829">
        <w:rPr>
          <w:rFonts w:ascii="Arial Bold" w:hAnsi="Arial Bold" w:cs="Arial"/>
          <w:b/>
          <w:szCs w:val="22"/>
        </w:rPr>
        <w:t xml:space="preserve">Conference </w:t>
      </w:r>
      <w:r w:rsidR="00EE21DE" w:rsidRPr="004B3829">
        <w:rPr>
          <w:rFonts w:ascii="Arial Bold" w:hAnsi="Arial Bold" w:cs="Arial"/>
          <w:b/>
          <w:szCs w:val="22"/>
        </w:rPr>
        <w:t xml:space="preserve">5-7 July </w:t>
      </w:r>
      <w:r w:rsidRPr="004B3829">
        <w:rPr>
          <w:rFonts w:ascii="Arial Bold" w:hAnsi="Arial Bold" w:cs="Arial"/>
          <w:b/>
          <w:szCs w:val="22"/>
        </w:rPr>
        <w:t xml:space="preserve">2016 </w:t>
      </w:r>
    </w:p>
    <w:p w14:paraId="20DFBF5F" w14:textId="77777777" w:rsidR="00261B2F" w:rsidRDefault="00261B2F" w:rsidP="00261B2F">
      <w:pPr>
        <w:rPr>
          <w:rFonts w:cs="Arial"/>
          <w:szCs w:val="22"/>
        </w:rPr>
      </w:pPr>
    </w:p>
    <w:p w14:paraId="42BD7142" w14:textId="77777777" w:rsidR="00EE21DE" w:rsidRDefault="00261B2F" w:rsidP="000F4E6A">
      <w:pPr>
        <w:pStyle w:val="ListParagraph"/>
        <w:numPr>
          <w:ilvl w:val="0"/>
          <w:numId w:val="15"/>
        </w:numPr>
        <w:rPr>
          <w:rFonts w:cs="Arial"/>
          <w:szCs w:val="22"/>
        </w:rPr>
      </w:pPr>
      <w:r w:rsidRPr="00EE21DE">
        <w:rPr>
          <w:rFonts w:cs="Arial"/>
          <w:szCs w:val="22"/>
        </w:rPr>
        <w:t>It would be remiss of me to begin this month’s report with</w:t>
      </w:r>
      <w:r w:rsidR="00A81F5A" w:rsidRPr="00EE21DE">
        <w:rPr>
          <w:rFonts w:cs="Arial"/>
          <w:szCs w:val="22"/>
        </w:rPr>
        <w:t>out</w:t>
      </w:r>
      <w:r w:rsidR="00494904">
        <w:rPr>
          <w:rFonts w:cs="Arial"/>
          <w:szCs w:val="22"/>
        </w:rPr>
        <w:t xml:space="preserve"> a review of the </w:t>
      </w:r>
      <w:r w:rsidRPr="00EE21DE">
        <w:rPr>
          <w:rFonts w:cs="Arial"/>
          <w:szCs w:val="22"/>
        </w:rPr>
        <w:t>2016 LGA Annual Conference in Bournemouth – my first as Chief Executive of the LGA.</w:t>
      </w:r>
      <w:r w:rsidR="00A81F5A" w:rsidRPr="00EE21DE">
        <w:rPr>
          <w:rFonts w:cs="Arial"/>
          <w:szCs w:val="22"/>
        </w:rPr>
        <w:t xml:space="preserve"> Members will consider separately the </w:t>
      </w:r>
      <w:r w:rsidR="00EE21DE" w:rsidRPr="00EE21DE">
        <w:rPr>
          <w:rFonts w:cs="Arial"/>
          <w:szCs w:val="22"/>
        </w:rPr>
        <w:t xml:space="preserve">detailed </w:t>
      </w:r>
      <w:r w:rsidR="00A81F5A" w:rsidRPr="00EE21DE">
        <w:rPr>
          <w:rFonts w:cs="Arial"/>
          <w:szCs w:val="22"/>
        </w:rPr>
        <w:t xml:space="preserve">feedback from delegates but </w:t>
      </w:r>
      <w:r w:rsidR="00EE21DE" w:rsidRPr="00EE21DE">
        <w:rPr>
          <w:rFonts w:cs="Arial"/>
          <w:szCs w:val="22"/>
        </w:rPr>
        <w:t>my observation was that</w:t>
      </w:r>
      <w:r w:rsidR="00A81F5A" w:rsidRPr="00EE21DE">
        <w:rPr>
          <w:rFonts w:cs="Arial"/>
          <w:szCs w:val="22"/>
        </w:rPr>
        <w:t xml:space="preserve"> </w:t>
      </w:r>
      <w:r w:rsidR="00EE21DE" w:rsidRPr="00EE21DE">
        <w:rPr>
          <w:rFonts w:cs="Arial"/>
          <w:szCs w:val="22"/>
        </w:rPr>
        <w:t>this</w:t>
      </w:r>
      <w:r w:rsidR="00494904">
        <w:rPr>
          <w:rFonts w:cs="Arial"/>
          <w:szCs w:val="22"/>
        </w:rPr>
        <w:t xml:space="preserve"> was a</w:t>
      </w:r>
      <w:r w:rsidR="00A81F5A" w:rsidRPr="00EE21DE">
        <w:rPr>
          <w:rFonts w:cs="Arial"/>
          <w:szCs w:val="22"/>
        </w:rPr>
        <w:t xml:space="preserve"> successful event, which </w:t>
      </w:r>
      <w:r w:rsidR="00EE21DE" w:rsidRPr="00EE21DE">
        <w:rPr>
          <w:rFonts w:cs="Arial"/>
          <w:szCs w:val="22"/>
        </w:rPr>
        <w:t>both progressed our existing five priorities, launched two important documents and highlighted some substantial new areas of work for the LGA to engage in on behalf of the sector</w:t>
      </w:r>
      <w:r w:rsidR="00EE21DE">
        <w:rPr>
          <w:rFonts w:cs="Arial"/>
          <w:szCs w:val="22"/>
        </w:rPr>
        <w:t>.</w:t>
      </w:r>
    </w:p>
    <w:p w14:paraId="78AED155" w14:textId="77777777" w:rsidR="00EE21DE" w:rsidRPr="00EE21DE" w:rsidRDefault="00EE21DE" w:rsidP="00EE21DE">
      <w:pPr>
        <w:pStyle w:val="ListParagraph"/>
        <w:ind w:left="360"/>
        <w:rPr>
          <w:rFonts w:cs="Arial"/>
          <w:szCs w:val="22"/>
        </w:rPr>
      </w:pPr>
    </w:p>
    <w:p w14:paraId="65A19A58" w14:textId="5B8EEB0B" w:rsidR="00EE21DE" w:rsidRPr="00A81F5A" w:rsidRDefault="00EE21DE" w:rsidP="00A81F5A">
      <w:pPr>
        <w:pStyle w:val="ListParagraph"/>
        <w:numPr>
          <w:ilvl w:val="0"/>
          <w:numId w:val="15"/>
        </w:numPr>
        <w:rPr>
          <w:rFonts w:cs="Arial"/>
          <w:szCs w:val="22"/>
        </w:rPr>
      </w:pPr>
      <w:r>
        <w:rPr>
          <w:rFonts w:cs="Arial"/>
          <w:szCs w:val="22"/>
        </w:rPr>
        <w:t>In summary</w:t>
      </w:r>
      <w:r w:rsidR="004B3829">
        <w:rPr>
          <w:rFonts w:cs="Arial"/>
          <w:szCs w:val="22"/>
        </w:rPr>
        <w:t>:</w:t>
      </w:r>
    </w:p>
    <w:p w14:paraId="03AB148A" w14:textId="7EADEE08" w:rsidR="00261B2F" w:rsidRPr="00F44202" w:rsidRDefault="00261B2F" w:rsidP="004B3829">
      <w:pPr>
        <w:pStyle w:val="ListParagraph"/>
        <w:numPr>
          <w:ilvl w:val="1"/>
          <w:numId w:val="18"/>
        </w:numPr>
        <w:spacing w:before="120" w:after="120"/>
        <w:ind w:left="851" w:hanging="425"/>
        <w:rPr>
          <w:rFonts w:cs="Arial"/>
          <w:szCs w:val="22"/>
        </w:rPr>
      </w:pPr>
      <w:r w:rsidRPr="00F44202">
        <w:rPr>
          <w:rFonts w:cs="Arial"/>
          <w:szCs w:val="22"/>
        </w:rPr>
        <w:t xml:space="preserve">1600 delegates attended </w:t>
      </w:r>
      <w:r w:rsidR="00EE21DE">
        <w:rPr>
          <w:rFonts w:cs="Arial"/>
          <w:szCs w:val="22"/>
        </w:rPr>
        <w:t>Annual C</w:t>
      </w:r>
      <w:r w:rsidRPr="00F44202">
        <w:rPr>
          <w:rFonts w:cs="Arial"/>
          <w:szCs w:val="22"/>
        </w:rPr>
        <w:t xml:space="preserve">onference. The conference programme covered all of our five priorities </w:t>
      </w:r>
      <w:r>
        <w:rPr>
          <w:rFonts w:cs="Arial"/>
          <w:szCs w:val="22"/>
        </w:rPr>
        <w:t>with 76</w:t>
      </w:r>
      <w:r w:rsidRPr="00F44202">
        <w:rPr>
          <w:rFonts w:cs="Arial"/>
          <w:szCs w:val="22"/>
        </w:rPr>
        <w:t xml:space="preserve"> speakers covering topics in plenary sessions, workshops and our Innovation Zone. </w:t>
      </w:r>
    </w:p>
    <w:p w14:paraId="553F9B31" w14:textId="39C99ECE" w:rsidR="00261B2F" w:rsidRPr="00F44202" w:rsidRDefault="00261B2F" w:rsidP="004B3829">
      <w:pPr>
        <w:pStyle w:val="ListParagraph"/>
        <w:numPr>
          <w:ilvl w:val="1"/>
          <w:numId w:val="18"/>
        </w:numPr>
        <w:spacing w:before="120" w:after="120"/>
        <w:ind w:left="851" w:hanging="425"/>
        <w:rPr>
          <w:rFonts w:cs="Arial"/>
          <w:szCs w:val="22"/>
        </w:rPr>
      </w:pPr>
      <w:r w:rsidRPr="00F44202">
        <w:rPr>
          <w:rFonts w:cs="Arial"/>
          <w:szCs w:val="22"/>
        </w:rPr>
        <w:t xml:space="preserve">We </w:t>
      </w:r>
      <w:r>
        <w:rPr>
          <w:rFonts w:cs="Arial"/>
          <w:szCs w:val="22"/>
        </w:rPr>
        <w:t xml:space="preserve">welcomed 4 Members of Parliament </w:t>
      </w:r>
      <w:r w:rsidRPr="00F44202">
        <w:rPr>
          <w:rFonts w:cs="Arial"/>
          <w:szCs w:val="22"/>
        </w:rPr>
        <w:t>to</w:t>
      </w:r>
      <w:r>
        <w:rPr>
          <w:rFonts w:cs="Arial"/>
          <w:szCs w:val="22"/>
        </w:rPr>
        <w:t xml:space="preserve"> speak at</w:t>
      </w:r>
      <w:r w:rsidRPr="00F44202">
        <w:rPr>
          <w:rFonts w:cs="Arial"/>
          <w:szCs w:val="22"/>
        </w:rPr>
        <w:t xml:space="preserve"> conference, led by Greg Clark MP, Secretary of State for Communities and Local Government who gave a key note address. </w:t>
      </w:r>
      <w:r>
        <w:rPr>
          <w:rFonts w:cs="Arial"/>
          <w:szCs w:val="22"/>
        </w:rPr>
        <w:t>All of the DCLG ministerial team attended conference.</w:t>
      </w:r>
    </w:p>
    <w:p w14:paraId="04319553" w14:textId="342C2060" w:rsidR="00261B2F" w:rsidRDefault="00261B2F" w:rsidP="004B3829">
      <w:pPr>
        <w:pStyle w:val="ListParagraph"/>
        <w:numPr>
          <w:ilvl w:val="1"/>
          <w:numId w:val="18"/>
        </w:numPr>
        <w:spacing w:before="120" w:after="120"/>
        <w:ind w:left="851" w:hanging="425"/>
        <w:rPr>
          <w:rFonts w:cs="Arial"/>
          <w:szCs w:val="22"/>
        </w:rPr>
      </w:pPr>
      <w:r w:rsidRPr="00F44202">
        <w:rPr>
          <w:rFonts w:cs="Arial"/>
          <w:szCs w:val="22"/>
        </w:rPr>
        <w:t>We launched our discussion paper ‘What next for devolution?’ sharing 800 paper copies with delegates in addition to 910 downloads of the document. Our Housing Commission also launched</w:t>
      </w:r>
      <w:r>
        <w:rPr>
          <w:rFonts w:cs="Arial"/>
          <w:szCs w:val="22"/>
        </w:rPr>
        <w:t xml:space="preserve"> with 600 paper copies of our report shared and a further 853 copies downloaded. </w:t>
      </w:r>
    </w:p>
    <w:p w14:paraId="7D3A418D" w14:textId="5DBD75DF" w:rsidR="00261B2F" w:rsidRPr="00273E79" w:rsidRDefault="00261B2F" w:rsidP="004B3829">
      <w:pPr>
        <w:pStyle w:val="ListParagraph"/>
        <w:numPr>
          <w:ilvl w:val="1"/>
          <w:numId w:val="18"/>
        </w:numPr>
        <w:spacing w:before="120" w:after="120"/>
        <w:ind w:left="851" w:hanging="425"/>
        <w:rPr>
          <w:rFonts w:cs="Arial"/>
          <w:szCs w:val="22"/>
        </w:rPr>
      </w:pPr>
      <w:r>
        <w:rPr>
          <w:rFonts w:cs="Arial"/>
          <w:szCs w:val="22"/>
        </w:rPr>
        <w:t xml:space="preserve">On Twitter, our hashtag #LGAconf16 attracted </w:t>
      </w:r>
      <w:r w:rsidRPr="00273E79">
        <w:rPr>
          <w:rFonts w:cs="Arial"/>
          <w:szCs w:val="22"/>
        </w:rPr>
        <w:t xml:space="preserve">703 posts </w:t>
      </w:r>
      <w:r>
        <w:rPr>
          <w:rFonts w:cs="Arial"/>
          <w:szCs w:val="22"/>
        </w:rPr>
        <w:t xml:space="preserve">from 464 users. Our handle @LGAcomms tweeted </w:t>
      </w:r>
      <w:r w:rsidRPr="00273E79">
        <w:rPr>
          <w:rFonts w:cs="Arial"/>
          <w:szCs w:val="22"/>
        </w:rPr>
        <w:t>233</w:t>
      </w:r>
      <w:r>
        <w:rPr>
          <w:rFonts w:cs="Arial"/>
          <w:szCs w:val="22"/>
        </w:rPr>
        <w:t xml:space="preserve"> times, these were retweeted 737 times with potential Impressions of 5.3 million. </w:t>
      </w:r>
    </w:p>
    <w:p w14:paraId="5D1756D7" w14:textId="52E1BE05" w:rsidR="00EE21DE" w:rsidRPr="004B3829" w:rsidRDefault="00261B2F" w:rsidP="004B3829">
      <w:pPr>
        <w:pStyle w:val="ListParagraph"/>
        <w:numPr>
          <w:ilvl w:val="1"/>
          <w:numId w:val="18"/>
        </w:numPr>
        <w:spacing w:before="120" w:after="120"/>
        <w:ind w:left="851" w:hanging="425"/>
        <w:rPr>
          <w:rFonts w:cs="Arial"/>
          <w:szCs w:val="22"/>
        </w:rPr>
      </w:pPr>
      <w:r>
        <w:rPr>
          <w:rFonts w:cs="Arial"/>
          <w:szCs w:val="22"/>
        </w:rPr>
        <w:t xml:space="preserve">Our gold sponsor at conference this year was CCLA. Our silver sponsor, Newton Europe, supported the Innovation Zone and ENGIE </w:t>
      </w:r>
      <w:r w:rsidRPr="007A0E32">
        <w:rPr>
          <w:rFonts w:cs="Arial"/>
          <w:szCs w:val="22"/>
        </w:rPr>
        <w:t>exclusive sponsor of the Local Authority Chief Executives’ Dinner</w:t>
      </w:r>
      <w:r>
        <w:rPr>
          <w:rFonts w:cs="Arial"/>
          <w:szCs w:val="22"/>
        </w:rPr>
        <w:t>.</w:t>
      </w:r>
    </w:p>
    <w:p w14:paraId="636B624D" w14:textId="397288DF" w:rsidR="00261B2F" w:rsidRPr="00261B2F" w:rsidRDefault="00EE21DE" w:rsidP="004B3829">
      <w:pPr>
        <w:pStyle w:val="MainText"/>
        <w:numPr>
          <w:ilvl w:val="1"/>
          <w:numId w:val="18"/>
        </w:numPr>
        <w:spacing w:line="240" w:lineRule="auto"/>
        <w:ind w:left="851" w:hanging="425"/>
        <w:rPr>
          <w:rFonts w:cs="Arial"/>
          <w:szCs w:val="22"/>
        </w:rPr>
      </w:pPr>
      <w:r>
        <w:rPr>
          <w:rFonts w:cs="Arial"/>
          <w:szCs w:val="22"/>
        </w:rPr>
        <w:t>I would like to take the opportunity formally to thank all the members and staff who worked so hard to make the event such a success in the context of post-Brexit uncertainty and a rapidly evolving national political picture.</w:t>
      </w:r>
    </w:p>
    <w:p w14:paraId="29A708E7" w14:textId="77777777" w:rsidR="00261B2F" w:rsidRPr="004B3829" w:rsidRDefault="00261B2F" w:rsidP="00CA3581">
      <w:pPr>
        <w:pStyle w:val="MainText"/>
        <w:spacing w:line="240" w:lineRule="auto"/>
        <w:rPr>
          <w:rFonts w:cs="Arial"/>
          <w:b/>
          <w:szCs w:val="22"/>
        </w:rPr>
      </w:pPr>
    </w:p>
    <w:p w14:paraId="080D5319" w14:textId="77777777" w:rsidR="00CA3581" w:rsidRPr="004B3829" w:rsidRDefault="00CA3581" w:rsidP="00CA3581">
      <w:pPr>
        <w:pStyle w:val="MainText"/>
        <w:spacing w:line="240" w:lineRule="auto"/>
        <w:rPr>
          <w:rFonts w:cs="Arial"/>
          <w:b/>
          <w:szCs w:val="22"/>
        </w:rPr>
      </w:pPr>
      <w:r w:rsidRPr="004B3829">
        <w:rPr>
          <w:rFonts w:cs="Arial"/>
          <w:b/>
          <w:szCs w:val="22"/>
        </w:rPr>
        <w:t>Achievements against our five priorities</w:t>
      </w:r>
    </w:p>
    <w:p w14:paraId="02399D02" w14:textId="77777777" w:rsidR="00CA3581" w:rsidRPr="004B3829" w:rsidRDefault="00CA3581" w:rsidP="00CA3581">
      <w:pPr>
        <w:pStyle w:val="MainText"/>
        <w:spacing w:line="240" w:lineRule="auto"/>
        <w:rPr>
          <w:rFonts w:cs="Arial"/>
          <w:szCs w:val="22"/>
        </w:rPr>
      </w:pPr>
    </w:p>
    <w:tbl>
      <w:tblPr>
        <w:tblStyle w:val="TableGrid"/>
        <w:tblW w:w="9747" w:type="dxa"/>
        <w:jc w:val="center"/>
        <w:tblLook w:val="04A0" w:firstRow="1" w:lastRow="0" w:firstColumn="1" w:lastColumn="0" w:noHBand="0" w:noVBand="1"/>
      </w:tblPr>
      <w:tblGrid>
        <w:gridCol w:w="9747"/>
      </w:tblGrid>
      <w:tr w:rsidR="00CA3581" w:rsidRPr="004B3829" w14:paraId="563DAAED" w14:textId="77777777" w:rsidTr="008F5915">
        <w:trPr>
          <w:jc w:val="center"/>
        </w:trPr>
        <w:tc>
          <w:tcPr>
            <w:tcW w:w="9747" w:type="dxa"/>
          </w:tcPr>
          <w:p w14:paraId="77490EAB" w14:textId="77777777" w:rsidR="00CA3581" w:rsidRPr="004B561C" w:rsidRDefault="00CA3581" w:rsidP="008F5915">
            <w:pPr>
              <w:spacing w:before="120" w:after="120"/>
              <w:rPr>
                <w:rFonts w:cs="Arial"/>
                <w:b/>
              </w:rPr>
            </w:pPr>
            <w:r w:rsidRPr="004B561C">
              <w:rPr>
                <w:rFonts w:cs="Arial"/>
                <w:b/>
              </w:rPr>
              <w:t>Priority 1 – Funding for Local Government</w:t>
            </w:r>
          </w:p>
          <w:p w14:paraId="5607C8A9" w14:textId="77777777" w:rsidR="004B3829" w:rsidRPr="004B561C" w:rsidRDefault="004B3829" w:rsidP="004B3829">
            <w:pPr>
              <w:pStyle w:val="ListParagraph"/>
              <w:numPr>
                <w:ilvl w:val="0"/>
                <w:numId w:val="7"/>
              </w:numPr>
              <w:jc w:val="both"/>
              <w:rPr>
                <w:rFonts w:cs="Arial"/>
                <w:b/>
                <w:bCs/>
                <w:vanish/>
              </w:rPr>
            </w:pPr>
          </w:p>
          <w:p w14:paraId="25914E88" w14:textId="77777777" w:rsidR="004B3829" w:rsidRPr="004B561C" w:rsidRDefault="004B3829" w:rsidP="004B3829">
            <w:pPr>
              <w:pStyle w:val="ListParagraph"/>
              <w:numPr>
                <w:ilvl w:val="0"/>
                <w:numId w:val="7"/>
              </w:numPr>
              <w:jc w:val="both"/>
              <w:rPr>
                <w:rFonts w:cs="Arial"/>
                <w:b/>
                <w:bCs/>
                <w:vanish/>
              </w:rPr>
            </w:pPr>
          </w:p>
          <w:p w14:paraId="5901F8D0" w14:textId="77777777" w:rsidR="004B3829" w:rsidRPr="004B561C" w:rsidRDefault="004B3829" w:rsidP="004B3829">
            <w:pPr>
              <w:pStyle w:val="ListParagraph"/>
              <w:numPr>
                <w:ilvl w:val="0"/>
                <w:numId w:val="7"/>
              </w:numPr>
              <w:jc w:val="both"/>
              <w:rPr>
                <w:rFonts w:cs="Arial"/>
                <w:b/>
                <w:bCs/>
                <w:vanish/>
              </w:rPr>
            </w:pPr>
          </w:p>
          <w:p w14:paraId="48C4B820" w14:textId="527E7958" w:rsidR="00F72A36" w:rsidRPr="004B561C" w:rsidRDefault="00F72A36" w:rsidP="004B3829">
            <w:pPr>
              <w:numPr>
                <w:ilvl w:val="1"/>
                <w:numId w:val="7"/>
              </w:numPr>
              <w:jc w:val="both"/>
              <w:rPr>
                <w:rFonts w:cs="Arial"/>
              </w:rPr>
            </w:pPr>
            <w:r w:rsidRPr="004B561C">
              <w:rPr>
                <w:rFonts w:cs="Arial"/>
                <w:b/>
                <w:bCs/>
              </w:rPr>
              <w:t xml:space="preserve">100 per cent Business rates retention: policy development – </w:t>
            </w:r>
            <w:r w:rsidRPr="004B561C">
              <w:rPr>
                <w:rFonts w:cs="Arial"/>
                <w:bCs/>
              </w:rPr>
              <w:t xml:space="preserve">continued joint work with </w:t>
            </w:r>
            <w:r w:rsidR="00FB7327" w:rsidRPr="004B561C">
              <w:rPr>
                <w:rFonts w:cs="Arial"/>
                <w:bCs/>
              </w:rPr>
              <w:t>the Department for Communities and Local Government (</w:t>
            </w:r>
            <w:r w:rsidR="006F3319" w:rsidRPr="004B561C">
              <w:rPr>
                <w:rFonts w:cs="Arial"/>
                <w:bCs/>
              </w:rPr>
              <w:t>DCLG</w:t>
            </w:r>
            <w:r w:rsidR="00FB7327" w:rsidRPr="004B561C">
              <w:rPr>
                <w:rFonts w:cs="Arial"/>
                <w:bCs/>
              </w:rPr>
              <w:t>)</w:t>
            </w:r>
            <w:r w:rsidRPr="004B561C">
              <w:rPr>
                <w:rFonts w:cs="Arial"/>
                <w:bCs/>
              </w:rPr>
              <w:t xml:space="preserve"> on the development of the policy. </w:t>
            </w:r>
            <w:r w:rsidR="006C21E3" w:rsidRPr="004B561C">
              <w:rPr>
                <w:rFonts w:cs="Arial"/>
                <w:bCs/>
              </w:rPr>
              <w:t>The LGA’s member Task and Finish Group met in June, t</w:t>
            </w:r>
            <w:r w:rsidRPr="004B561C">
              <w:rPr>
                <w:rFonts w:cs="Arial"/>
                <w:bCs/>
              </w:rPr>
              <w:t xml:space="preserve">he officer steering group </w:t>
            </w:r>
            <w:r w:rsidR="006C21E3" w:rsidRPr="004B561C">
              <w:rPr>
                <w:rFonts w:cs="Arial"/>
                <w:bCs/>
              </w:rPr>
              <w:t xml:space="preserve">also </w:t>
            </w:r>
            <w:r w:rsidRPr="004B561C">
              <w:rPr>
                <w:rFonts w:cs="Arial"/>
                <w:bCs/>
              </w:rPr>
              <w:t xml:space="preserve">met in </w:t>
            </w:r>
            <w:r w:rsidR="006C21E3" w:rsidRPr="004B561C">
              <w:rPr>
                <w:rFonts w:cs="Arial"/>
                <w:bCs/>
              </w:rPr>
              <w:t>June</w:t>
            </w:r>
            <w:r w:rsidR="006F3319" w:rsidRPr="004B561C">
              <w:rPr>
                <w:rFonts w:cs="Arial"/>
                <w:bCs/>
              </w:rPr>
              <w:t xml:space="preserve">, </w:t>
            </w:r>
            <w:r w:rsidR="006C21E3" w:rsidRPr="004B561C">
              <w:rPr>
                <w:rFonts w:cs="Arial"/>
                <w:bCs/>
              </w:rPr>
              <w:t xml:space="preserve">and </w:t>
            </w:r>
            <w:r w:rsidR="006F3319" w:rsidRPr="004B561C">
              <w:rPr>
                <w:rFonts w:cs="Arial"/>
                <w:bCs/>
              </w:rPr>
              <w:t xml:space="preserve">the </w:t>
            </w:r>
            <w:r w:rsidR="006C21E3" w:rsidRPr="004B561C">
              <w:rPr>
                <w:rFonts w:cs="Arial"/>
                <w:bCs/>
              </w:rPr>
              <w:t>five</w:t>
            </w:r>
            <w:r w:rsidR="006F3319" w:rsidRPr="004B561C">
              <w:rPr>
                <w:rFonts w:cs="Arial"/>
                <w:bCs/>
              </w:rPr>
              <w:t xml:space="preserve"> officer</w:t>
            </w:r>
            <w:r w:rsidRPr="004B561C">
              <w:rPr>
                <w:rFonts w:cs="Arial"/>
                <w:bCs/>
              </w:rPr>
              <w:t xml:space="preserve"> working groups </w:t>
            </w:r>
            <w:r w:rsidR="006C21E3" w:rsidRPr="004B561C">
              <w:rPr>
                <w:rFonts w:cs="Arial"/>
                <w:bCs/>
              </w:rPr>
              <w:t>continue to meet</w:t>
            </w:r>
            <w:r w:rsidRPr="004B561C">
              <w:rPr>
                <w:rFonts w:cs="Arial"/>
                <w:bCs/>
              </w:rPr>
              <w:t xml:space="preserve">. Regular meetings for all these groups are planned up to </w:t>
            </w:r>
            <w:r w:rsidR="006C21E3" w:rsidRPr="004B561C">
              <w:rPr>
                <w:rFonts w:cs="Arial"/>
                <w:bCs/>
              </w:rPr>
              <w:t>December</w:t>
            </w:r>
            <w:r w:rsidRPr="004B561C">
              <w:rPr>
                <w:rFonts w:cs="Arial"/>
                <w:bCs/>
              </w:rPr>
              <w:t xml:space="preserve">. Further information is available </w:t>
            </w:r>
            <w:hyperlink r:id="rId14" w:history="1">
              <w:r w:rsidRPr="004B561C">
                <w:rPr>
                  <w:rStyle w:val="Hyperlink"/>
                  <w:rFonts w:cs="Arial"/>
                  <w:bCs/>
                </w:rPr>
                <w:t>here</w:t>
              </w:r>
            </w:hyperlink>
            <w:r w:rsidRPr="004B561C">
              <w:rPr>
                <w:rFonts w:cs="Arial"/>
                <w:bCs/>
              </w:rPr>
              <w:t>.</w:t>
            </w:r>
          </w:p>
          <w:p w14:paraId="3DD873B9" w14:textId="77777777" w:rsidR="00CA3581" w:rsidRPr="004B561C" w:rsidRDefault="00F72A36" w:rsidP="00F72A36">
            <w:pPr>
              <w:pStyle w:val="ListParagraph"/>
              <w:tabs>
                <w:tab w:val="left" w:pos="2361"/>
              </w:tabs>
              <w:jc w:val="both"/>
              <w:rPr>
                <w:rFonts w:cs="Arial"/>
                <w:color w:val="FF0000"/>
              </w:rPr>
            </w:pPr>
            <w:r w:rsidRPr="004B561C">
              <w:rPr>
                <w:rFonts w:cs="Arial"/>
                <w:color w:val="FF0000"/>
              </w:rPr>
              <w:tab/>
            </w:r>
          </w:p>
          <w:p w14:paraId="33DC60B7" w14:textId="77777777" w:rsidR="00F72A36" w:rsidRPr="004B561C" w:rsidRDefault="004B561C" w:rsidP="00F72A36">
            <w:pPr>
              <w:numPr>
                <w:ilvl w:val="1"/>
                <w:numId w:val="7"/>
              </w:numPr>
              <w:jc w:val="both"/>
              <w:rPr>
                <w:rFonts w:cs="Arial"/>
              </w:rPr>
            </w:pPr>
            <w:hyperlink r:id="rId15" w:history="1">
              <w:r w:rsidR="00F72A36" w:rsidRPr="004B561C">
                <w:rPr>
                  <w:rStyle w:val="Hyperlink"/>
                  <w:rFonts w:cs="Arial"/>
                  <w:b/>
                  <w:bCs/>
                </w:rPr>
                <w:t>100 per cent Business rates retention: engagement with local authorities </w:t>
              </w:r>
            </w:hyperlink>
            <w:r w:rsidR="00F72A36" w:rsidRPr="004B561C">
              <w:rPr>
                <w:rFonts w:cs="Arial"/>
              </w:rPr>
              <w:t xml:space="preserve">– </w:t>
            </w:r>
            <w:r w:rsidR="00B23916" w:rsidRPr="004B561C">
              <w:rPr>
                <w:rFonts w:cs="Arial"/>
                <w:bCs/>
              </w:rPr>
              <w:t>officers attended a number of events including meetings of Chief Executives and Chief Finance Officers in the regions and in county areas, and support for the Chief Executives’ Sounding Board, as well as presenting to external conferences.</w:t>
            </w:r>
          </w:p>
          <w:p w14:paraId="28772486" w14:textId="77777777" w:rsidR="00B23916" w:rsidRPr="004B561C" w:rsidRDefault="00B23916" w:rsidP="00B23916">
            <w:pPr>
              <w:pStyle w:val="ListParagraph"/>
              <w:rPr>
                <w:rFonts w:cs="Arial"/>
              </w:rPr>
            </w:pPr>
          </w:p>
          <w:p w14:paraId="7DC0EC90" w14:textId="77777777" w:rsidR="00B23916" w:rsidRPr="004B561C" w:rsidRDefault="00B23916" w:rsidP="00B23916">
            <w:pPr>
              <w:numPr>
                <w:ilvl w:val="1"/>
                <w:numId w:val="7"/>
              </w:numPr>
              <w:jc w:val="both"/>
              <w:rPr>
                <w:rFonts w:cs="Arial"/>
              </w:rPr>
            </w:pPr>
            <w:r w:rsidRPr="004B561C">
              <w:rPr>
                <w:rFonts w:cs="Arial"/>
                <w:b/>
              </w:rPr>
              <w:lastRenderedPageBreak/>
              <w:t>Guide to Business rates retention</w:t>
            </w:r>
            <w:r w:rsidRPr="004B561C">
              <w:rPr>
                <w:rFonts w:cs="Arial"/>
              </w:rPr>
              <w:t xml:space="preserve"> –</w:t>
            </w:r>
            <w:r w:rsidRPr="004B561C">
              <w:rPr>
                <w:rFonts w:cs="Arial"/>
                <w:bCs/>
              </w:rPr>
              <w:t xml:space="preserve"> published ‘</w:t>
            </w:r>
            <w:hyperlink r:id="rId16" w:history="1">
              <w:r w:rsidRPr="004B561C">
                <w:rPr>
                  <w:rStyle w:val="Hyperlink"/>
                  <w:rFonts w:cs="Arial"/>
                  <w:bCs/>
                </w:rPr>
                <w:t>Don't be left in the dark: What localised business rates mean for your council: a guide to business rates retention</w:t>
              </w:r>
            </w:hyperlink>
            <w:r w:rsidRPr="004B561C">
              <w:rPr>
                <w:rFonts w:cs="Arial"/>
                <w:bCs/>
              </w:rPr>
              <w:t>’ to provid</w:t>
            </w:r>
            <w:r w:rsidR="00EB4537" w:rsidRPr="004B561C">
              <w:rPr>
                <w:rFonts w:cs="Arial"/>
                <w:bCs/>
              </w:rPr>
              <w:t>e members and officers with</w:t>
            </w:r>
            <w:r w:rsidRPr="004B561C">
              <w:rPr>
                <w:rFonts w:cs="Arial"/>
                <w:bCs/>
              </w:rPr>
              <w:t xml:space="preserve"> the latest information on the changes to business rates.</w:t>
            </w:r>
          </w:p>
          <w:p w14:paraId="6D403FE1" w14:textId="77777777" w:rsidR="00CA3581" w:rsidRPr="004B561C" w:rsidRDefault="00CA3581" w:rsidP="008F5915">
            <w:pPr>
              <w:jc w:val="both"/>
              <w:rPr>
                <w:rFonts w:cs="Arial"/>
                <w:color w:val="FF0000"/>
              </w:rPr>
            </w:pPr>
            <w:r w:rsidRPr="004B561C">
              <w:rPr>
                <w:rFonts w:cs="Arial"/>
                <w:color w:val="FF0000"/>
              </w:rPr>
              <w:t> </w:t>
            </w:r>
          </w:p>
          <w:p w14:paraId="54DF8669" w14:textId="77777777" w:rsidR="00B23916" w:rsidRPr="004B561C" w:rsidRDefault="00B23916" w:rsidP="00B23916">
            <w:pPr>
              <w:numPr>
                <w:ilvl w:val="1"/>
                <w:numId w:val="7"/>
              </w:numPr>
              <w:jc w:val="both"/>
              <w:rPr>
                <w:rFonts w:cs="Arial"/>
                <w:bCs/>
              </w:rPr>
            </w:pPr>
            <w:r w:rsidRPr="004B561C">
              <w:rPr>
                <w:rFonts w:cs="Arial"/>
                <w:b/>
                <w:bCs/>
              </w:rPr>
              <w:t xml:space="preserve">Sector led body for making appointments of auditors – </w:t>
            </w:r>
            <w:r w:rsidRPr="004B561C">
              <w:rPr>
                <w:rFonts w:cs="Arial"/>
                <w:bCs/>
              </w:rPr>
              <w:t xml:space="preserve">entered a submission to the first stage in DCLG’s process that will lead to the ‘specification’ of a sector led body </w:t>
            </w:r>
            <w:r w:rsidR="00B47A44" w:rsidRPr="004B561C">
              <w:rPr>
                <w:rFonts w:cs="Arial"/>
                <w:bCs/>
              </w:rPr>
              <w:t xml:space="preserve">(SLB) </w:t>
            </w:r>
            <w:r w:rsidRPr="004B561C">
              <w:rPr>
                <w:rFonts w:cs="Arial"/>
                <w:bCs/>
              </w:rPr>
              <w:t>for making appointments of auditors. Since March 2016, over 200 councils have expressed an interest in opting-in</w:t>
            </w:r>
            <w:r w:rsidR="00B47A44" w:rsidRPr="004B561C">
              <w:rPr>
                <w:rFonts w:cs="Arial"/>
                <w:bCs/>
              </w:rPr>
              <w:t xml:space="preserve"> to an SLB.</w:t>
            </w:r>
          </w:p>
          <w:p w14:paraId="1E3444BC" w14:textId="77777777" w:rsidR="00CA3581" w:rsidRPr="004B561C" w:rsidRDefault="00CA3581" w:rsidP="0056205B">
            <w:pPr>
              <w:rPr>
                <w:rFonts w:cs="Arial"/>
              </w:rPr>
            </w:pPr>
            <w:r w:rsidRPr="004B561C">
              <w:rPr>
                <w:rFonts w:cs="Arial"/>
                <w:color w:val="FF0000"/>
              </w:rPr>
              <w:t xml:space="preserve"> </w:t>
            </w:r>
          </w:p>
        </w:tc>
      </w:tr>
      <w:tr w:rsidR="00CA3581" w:rsidRPr="004B3829" w14:paraId="5F288E9D" w14:textId="77777777" w:rsidTr="008F5915">
        <w:trPr>
          <w:jc w:val="center"/>
        </w:trPr>
        <w:tc>
          <w:tcPr>
            <w:tcW w:w="9747" w:type="dxa"/>
          </w:tcPr>
          <w:p w14:paraId="16D31CA5" w14:textId="77777777" w:rsidR="00CA3581" w:rsidRPr="004B561C" w:rsidRDefault="00CA3581" w:rsidP="008F5915">
            <w:pPr>
              <w:spacing w:before="120" w:after="120"/>
              <w:rPr>
                <w:rFonts w:cs="Arial"/>
                <w:b/>
              </w:rPr>
            </w:pPr>
            <w:r w:rsidRPr="004B561C">
              <w:rPr>
                <w:rFonts w:cs="Arial"/>
              </w:rPr>
              <w:lastRenderedPageBreak/>
              <w:br w:type="page"/>
            </w:r>
            <w:r w:rsidRPr="004B561C">
              <w:rPr>
                <w:rFonts w:cs="Arial"/>
                <w:b/>
              </w:rPr>
              <w:t>Priority 2 – Devolution</w:t>
            </w:r>
          </w:p>
          <w:p w14:paraId="2F97512D" w14:textId="77777777" w:rsidR="004B3829" w:rsidRPr="004B561C" w:rsidRDefault="004B3829" w:rsidP="004B3829">
            <w:pPr>
              <w:pStyle w:val="ListParagraph"/>
              <w:numPr>
                <w:ilvl w:val="0"/>
                <w:numId w:val="5"/>
              </w:numPr>
              <w:rPr>
                <w:rFonts w:cs="Arial"/>
                <w:b/>
                <w:bCs/>
                <w:vanish/>
              </w:rPr>
            </w:pPr>
          </w:p>
          <w:p w14:paraId="5B1C0E1A" w14:textId="77777777" w:rsidR="004B3829" w:rsidRPr="004B561C" w:rsidRDefault="004B3829" w:rsidP="004B3829">
            <w:pPr>
              <w:pStyle w:val="ListParagraph"/>
              <w:numPr>
                <w:ilvl w:val="0"/>
                <w:numId w:val="5"/>
              </w:numPr>
              <w:rPr>
                <w:rFonts w:cs="Arial"/>
                <w:b/>
                <w:bCs/>
                <w:vanish/>
              </w:rPr>
            </w:pPr>
          </w:p>
          <w:p w14:paraId="2139DCC9" w14:textId="77777777" w:rsidR="004B3829" w:rsidRPr="004B561C" w:rsidRDefault="004B3829" w:rsidP="004B3829">
            <w:pPr>
              <w:pStyle w:val="ListParagraph"/>
              <w:numPr>
                <w:ilvl w:val="0"/>
                <w:numId w:val="5"/>
              </w:numPr>
              <w:rPr>
                <w:rFonts w:cs="Arial"/>
                <w:b/>
                <w:bCs/>
                <w:vanish/>
              </w:rPr>
            </w:pPr>
          </w:p>
          <w:p w14:paraId="3BFE918D" w14:textId="5E55EB89" w:rsidR="00B47A44" w:rsidRPr="004B561C" w:rsidRDefault="00B47A44" w:rsidP="004B3829">
            <w:pPr>
              <w:pStyle w:val="ListParagraph"/>
              <w:numPr>
                <w:ilvl w:val="1"/>
                <w:numId w:val="5"/>
              </w:numPr>
              <w:rPr>
                <w:rFonts w:cs="Arial"/>
                <w:b/>
                <w:bCs/>
              </w:rPr>
            </w:pPr>
            <w:r w:rsidRPr="004B561C">
              <w:rPr>
                <w:rFonts w:cs="Arial"/>
                <w:b/>
                <w:bCs/>
              </w:rPr>
              <w:t xml:space="preserve">Devolution green paper – </w:t>
            </w:r>
            <w:r w:rsidRPr="004B561C">
              <w:rPr>
                <w:rFonts w:cs="Arial"/>
                <w:bCs/>
              </w:rPr>
              <w:t xml:space="preserve">produced a </w:t>
            </w:r>
            <w:hyperlink r:id="rId17" w:history="1">
              <w:r w:rsidRPr="004B561C">
                <w:rPr>
                  <w:rStyle w:val="Hyperlink"/>
                  <w:rFonts w:cs="Arial"/>
                  <w:bCs/>
                </w:rPr>
                <w:t>keynote paper</w:t>
              </w:r>
            </w:hyperlink>
            <w:r w:rsidRPr="004B561C">
              <w:rPr>
                <w:rFonts w:cs="Arial"/>
                <w:bCs/>
              </w:rPr>
              <w:t xml:space="preserve"> that was launched at the LGA Annual Conference</w:t>
            </w:r>
            <w:r w:rsidR="002929F4" w:rsidRPr="004B561C">
              <w:rPr>
                <w:rFonts w:cs="Arial"/>
                <w:bCs/>
              </w:rPr>
              <w:t xml:space="preserve"> with the aim of initiating</w:t>
            </w:r>
            <w:r w:rsidRPr="004B561C">
              <w:rPr>
                <w:rFonts w:cs="Arial"/>
                <w:bCs/>
              </w:rPr>
              <w:t xml:space="preserve"> a national conversation across local government and beyond regarding devolution and will significantly shape the LGA’s future policy and support offer.</w:t>
            </w:r>
          </w:p>
          <w:p w14:paraId="30229D20" w14:textId="77777777" w:rsidR="00B47A44" w:rsidRPr="004B561C" w:rsidRDefault="00B47A44" w:rsidP="00B47A44">
            <w:pPr>
              <w:pStyle w:val="ListParagraph"/>
              <w:ind w:left="567"/>
              <w:rPr>
                <w:rFonts w:cs="Arial"/>
                <w:b/>
                <w:bCs/>
              </w:rPr>
            </w:pPr>
          </w:p>
          <w:p w14:paraId="3AF2925E" w14:textId="77777777" w:rsidR="00B47A44" w:rsidRPr="004B561C" w:rsidRDefault="00B47A44" w:rsidP="00B47A44">
            <w:pPr>
              <w:pStyle w:val="ListParagraph"/>
              <w:numPr>
                <w:ilvl w:val="1"/>
                <w:numId w:val="5"/>
              </w:numPr>
              <w:rPr>
                <w:rFonts w:cs="Arial"/>
                <w:b/>
                <w:bCs/>
              </w:rPr>
            </w:pPr>
            <w:r w:rsidRPr="004B561C">
              <w:rPr>
                <w:rFonts w:cs="Arial"/>
                <w:b/>
                <w:bCs/>
              </w:rPr>
              <w:t>Devolution support (events)</w:t>
            </w:r>
            <w:r w:rsidRPr="004B561C">
              <w:rPr>
                <w:rFonts w:cs="Arial"/>
                <w:bCs/>
              </w:rPr>
              <w:t xml:space="preserve"> – held three well-received events on devolution focusing on: communications (hosted by Newcastle City Council); the role of parish and town councils (a joint event with NALC); and, the role of the councillor in a devolved context. </w:t>
            </w:r>
          </w:p>
          <w:p w14:paraId="06E5ED67" w14:textId="77777777" w:rsidR="00B47A44" w:rsidRPr="004B561C" w:rsidRDefault="00B47A44" w:rsidP="00B47A44">
            <w:pPr>
              <w:pStyle w:val="ListParagraph"/>
              <w:rPr>
                <w:rFonts w:cs="Arial"/>
                <w:b/>
                <w:bCs/>
              </w:rPr>
            </w:pPr>
          </w:p>
          <w:p w14:paraId="3DD1464F" w14:textId="77777777" w:rsidR="00B47A44" w:rsidRPr="004B561C" w:rsidRDefault="00B47A44" w:rsidP="00B47A44">
            <w:pPr>
              <w:pStyle w:val="ListParagraph"/>
              <w:numPr>
                <w:ilvl w:val="1"/>
                <w:numId w:val="5"/>
              </w:numPr>
              <w:rPr>
                <w:rFonts w:cs="Arial"/>
                <w:bCs/>
              </w:rPr>
            </w:pPr>
            <w:r w:rsidRPr="004B561C">
              <w:rPr>
                <w:rFonts w:cs="Arial"/>
                <w:b/>
                <w:bCs/>
              </w:rPr>
              <w:t xml:space="preserve">Devolution support (publications) </w:t>
            </w:r>
            <w:r w:rsidRPr="004B561C">
              <w:rPr>
                <w:rFonts w:cs="Arial"/>
                <w:bCs/>
              </w:rPr>
              <w:t xml:space="preserve">– prepared three reports for publication at conference: </w:t>
            </w:r>
            <w:hyperlink r:id="rId18" w:history="1">
              <w:r w:rsidRPr="004B561C">
                <w:rPr>
                  <w:rStyle w:val="Hyperlink"/>
                  <w:rFonts w:cs="Arial"/>
                  <w:bCs/>
                </w:rPr>
                <w:t>a guide to establishing a combined authority</w:t>
              </w:r>
            </w:hyperlink>
            <w:r w:rsidRPr="004B561C">
              <w:rPr>
                <w:rFonts w:cs="Arial"/>
                <w:bCs/>
              </w:rPr>
              <w:t xml:space="preserve">; </w:t>
            </w:r>
            <w:hyperlink r:id="rId19" w:history="1">
              <w:r w:rsidRPr="004B561C">
                <w:rPr>
                  <w:rStyle w:val="Hyperlink"/>
                  <w:rFonts w:cs="Arial"/>
                  <w:bCs/>
                </w:rPr>
                <w:t>a report on international examples of local governance arrangements</w:t>
              </w:r>
            </w:hyperlink>
            <w:r w:rsidRPr="004B561C">
              <w:rPr>
                <w:rFonts w:cs="Arial"/>
                <w:bCs/>
              </w:rPr>
              <w:t xml:space="preserve">; and, </w:t>
            </w:r>
            <w:hyperlink r:id="rId20" w:history="1">
              <w:r w:rsidRPr="004B561C">
                <w:rPr>
                  <w:rStyle w:val="Hyperlink"/>
                  <w:rFonts w:cs="Arial"/>
                  <w:bCs/>
                </w:rPr>
                <w:t>a set of devolution FAQs for officers, members and parliamentarians</w:t>
              </w:r>
            </w:hyperlink>
            <w:r w:rsidRPr="004B561C">
              <w:rPr>
                <w:rFonts w:cs="Arial"/>
                <w:bCs/>
              </w:rPr>
              <w:t xml:space="preserve">. </w:t>
            </w:r>
          </w:p>
          <w:p w14:paraId="20831FE4" w14:textId="77777777" w:rsidR="00B47A44" w:rsidRPr="004B561C" w:rsidRDefault="00B47A44" w:rsidP="00B47A44">
            <w:pPr>
              <w:pStyle w:val="ListParagraph"/>
              <w:rPr>
                <w:rFonts w:cs="Arial"/>
                <w:bCs/>
              </w:rPr>
            </w:pPr>
          </w:p>
          <w:p w14:paraId="616B237A" w14:textId="77777777" w:rsidR="00B47A44" w:rsidRPr="004B561C" w:rsidRDefault="00B47A44" w:rsidP="00B47A44">
            <w:pPr>
              <w:pStyle w:val="ListParagraph"/>
              <w:numPr>
                <w:ilvl w:val="1"/>
                <w:numId w:val="5"/>
              </w:numPr>
              <w:contextualSpacing/>
              <w:jc w:val="both"/>
              <w:rPr>
                <w:rFonts w:cs="Arial"/>
                <w:bCs/>
              </w:rPr>
            </w:pPr>
            <w:r w:rsidRPr="004B561C">
              <w:rPr>
                <w:rFonts w:cs="Arial"/>
                <w:b/>
                <w:bCs/>
              </w:rPr>
              <w:t>Devolution support (places)</w:t>
            </w:r>
            <w:r w:rsidRPr="004B561C">
              <w:rPr>
                <w:rFonts w:cs="Arial"/>
                <w:bCs/>
              </w:rPr>
              <w:t xml:space="preserve"> – continued to provide direct support to councils across the country, including a formal offer of support to a devolution deal area.</w:t>
            </w:r>
          </w:p>
          <w:p w14:paraId="663CDB41" w14:textId="77777777" w:rsidR="00F2698D" w:rsidRPr="004B561C" w:rsidRDefault="00F2698D" w:rsidP="00F2698D">
            <w:pPr>
              <w:pStyle w:val="ListParagraph"/>
              <w:rPr>
                <w:rFonts w:cs="Arial"/>
                <w:bCs/>
              </w:rPr>
            </w:pPr>
          </w:p>
          <w:p w14:paraId="47B447F2" w14:textId="77777777" w:rsidR="00B47A44" w:rsidRPr="004B561C" w:rsidRDefault="00F2698D" w:rsidP="00EB4537">
            <w:pPr>
              <w:pStyle w:val="ListParagraph"/>
              <w:numPr>
                <w:ilvl w:val="1"/>
                <w:numId w:val="5"/>
              </w:numPr>
              <w:contextualSpacing/>
              <w:jc w:val="both"/>
              <w:rPr>
                <w:rFonts w:cs="Arial"/>
                <w:bCs/>
              </w:rPr>
            </w:pPr>
            <w:r w:rsidRPr="004B561C">
              <w:rPr>
                <w:rFonts w:cs="Arial"/>
                <w:b/>
              </w:rPr>
              <w:t xml:space="preserve">Devolution support (research) </w:t>
            </w:r>
            <w:r w:rsidRPr="004B561C">
              <w:rPr>
                <w:rFonts w:cs="Arial"/>
              </w:rPr>
              <w:t>– commissioned</w:t>
            </w:r>
            <w:r w:rsidR="00EB4537" w:rsidRPr="004B561C">
              <w:rPr>
                <w:rFonts w:cs="Arial"/>
              </w:rPr>
              <w:t xml:space="preserve"> research from</w:t>
            </w:r>
            <w:r w:rsidRPr="004B561C">
              <w:rPr>
                <w:rFonts w:cs="Arial"/>
              </w:rPr>
              <w:t xml:space="preserve"> </w:t>
            </w:r>
            <w:r w:rsidR="002929F4" w:rsidRPr="004B561C">
              <w:rPr>
                <w:rFonts w:cs="Arial"/>
              </w:rPr>
              <w:t xml:space="preserve">the </w:t>
            </w:r>
            <w:r w:rsidRPr="004B561C">
              <w:rPr>
                <w:rFonts w:cs="Arial"/>
              </w:rPr>
              <w:t>New Economics Foundation into community engagement activity in combined authority areas</w:t>
            </w:r>
            <w:r w:rsidR="00EB4537" w:rsidRPr="004B561C">
              <w:rPr>
                <w:rFonts w:cs="Arial"/>
              </w:rPr>
              <w:t>;</w:t>
            </w:r>
            <w:r w:rsidR="00B47A44" w:rsidRPr="004B561C">
              <w:rPr>
                <w:rFonts w:cs="Arial"/>
                <w:bCs/>
              </w:rPr>
              <w:t xml:space="preserve"> </w:t>
            </w:r>
            <w:r w:rsidRPr="004B561C">
              <w:rPr>
                <w:rFonts w:cs="Arial"/>
                <w:bCs/>
              </w:rPr>
              <w:t xml:space="preserve">launched </w:t>
            </w:r>
            <w:hyperlink r:id="rId21" w:history="1">
              <w:r w:rsidR="00B47A44" w:rsidRPr="004B561C">
                <w:rPr>
                  <w:rStyle w:val="Hyperlink"/>
                  <w:rFonts w:cs="Arial"/>
                  <w:bCs/>
                </w:rPr>
                <w:t>new research</w:t>
              </w:r>
            </w:hyperlink>
            <w:r w:rsidR="00B47A44" w:rsidRPr="004B561C">
              <w:rPr>
                <w:rFonts w:cs="Arial"/>
                <w:bCs/>
              </w:rPr>
              <w:t xml:space="preserve"> that shows how devolution of economic growth, transport, skills and business support could further grow the visitor economy.</w:t>
            </w:r>
          </w:p>
          <w:p w14:paraId="6A38E800" w14:textId="77777777" w:rsidR="00F2698D" w:rsidRPr="004B561C" w:rsidRDefault="00F2698D" w:rsidP="007A0E32">
            <w:pPr>
              <w:contextualSpacing/>
              <w:jc w:val="both"/>
              <w:rPr>
                <w:rFonts w:cs="Arial"/>
                <w:b/>
                <w:bCs/>
              </w:rPr>
            </w:pPr>
          </w:p>
          <w:p w14:paraId="24294715" w14:textId="77777777" w:rsidR="00F2698D" w:rsidRPr="004B561C" w:rsidRDefault="00F2698D" w:rsidP="00F2698D">
            <w:pPr>
              <w:pStyle w:val="ListParagraph"/>
              <w:numPr>
                <w:ilvl w:val="1"/>
                <w:numId w:val="5"/>
              </w:numPr>
              <w:contextualSpacing/>
              <w:jc w:val="both"/>
              <w:rPr>
                <w:rFonts w:cs="Arial"/>
                <w:b/>
                <w:bCs/>
              </w:rPr>
            </w:pPr>
            <w:r w:rsidRPr="004B561C">
              <w:rPr>
                <w:rFonts w:cs="Arial"/>
                <w:b/>
                <w:bCs/>
              </w:rPr>
              <w:t xml:space="preserve">RSA Inclusive Growth commission – </w:t>
            </w:r>
            <w:r w:rsidRPr="004B561C">
              <w:rPr>
                <w:rFonts w:cs="Arial"/>
                <w:bCs/>
              </w:rPr>
              <w:t>LGA officers attended initial funders meetings to frame objectives and ambitions of the project and two evidence gathering seminars on skills and productivity.</w:t>
            </w:r>
          </w:p>
          <w:p w14:paraId="5E98A680" w14:textId="77777777" w:rsidR="00F2698D" w:rsidRPr="004B561C" w:rsidRDefault="00F2698D" w:rsidP="00F2698D">
            <w:pPr>
              <w:pStyle w:val="ListParagraph"/>
              <w:ind w:left="567"/>
              <w:contextualSpacing/>
              <w:jc w:val="both"/>
              <w:rPr>
                <w:rFonts w:cs="Arial"/>
                <w:b/>
                <w:bCs/>
              </w:rPr>
            </w:pPr>
          </w:p>
          <w:p w14:paraId="21386D58" w14:textId="77777777" w:rsidR="00F26D23" w:rsidRPr="004B561C" w:rsidRDefault="00F2698D" w:rsidP="00EB4537">
            <w:pPr>
              <w:pStyle w:val="ListParagraph"/>
              <w:numPr>
                <w:ilvl w:val="1"/>
                <w:numId w:val="5"/>
              </w:numPr>
              <w:contextualSpacing/>
              <w:jc w:val="both"/>
              <w:rPr>
                <w:rFonts w:cs="Arial"/>
                <w:b/>
                <w:bCs/>
              </w:rPr>
            </w:pPr>
            <w:r w:rsidRPr="004B561C">
              <w:rPr>
                <w:rFonts w:cs="Arial"/>
                <w:b/>
                <w:bCs/>
              </w:rPr>
              <w:t xml:space="preserve">Leading Places project – </w:t>
            </w:r>
            <w:r w:rsidR="002929F4" w:rsidRPr="004B561C">
              <w:rPr>
                <w:rFonts w:cs="Arial"/>
                <w:bCs/>
              </w:rPr>
              <w:t xml:space="preserve">arranged </w:t>
            </w:r>
            <w:r w:rsidRPr="004B561C">
              <w:rPr>
                <w:rFonts w:cs="Arial"/>
                <w:bCs/>
              </w:rPr>
              <w:t xml:space="preserve">the first meetings of the joint pilot project between Universities UK, the LGA and the Higher Education Funding Council for England focused on facilitating strengthened relationships between universities and local councils </w:t>
            </w:r>
            <w:r w:rsidR="002929F4" w:rsidRPr="004B561C">
              <w:rPr>
                <w:rFonts w:cs="Arial"/>
                <w:bCs/>
              </w:rPr>
              <w:t>for</w:t>
            </w:r>
            <w:r w:rsidRPr="004B561C">
              <w:rPr>
                <w:rFonts w:cs="Arial"/>
                <w:bCs/>
              </w:rPr>
              <w:t xml:space="preserve"> early July</w:t>
            </w:r>
            <w:r w:rsidRPr="004B561C">
              <w:rPr>
                <w:rFonts w:cs="Arial"/>
                <w:b/>
                <w:bCs/>
              </w:rPr>
              <w:t>.</w:t>
            </w:r>
          </w:p>
          <w:p w14:paraId="0CC79194" w14:textId="77777777" w:rsidR="00A568CA" w:rsidRPr="004B561C" w:rsidRDefault="00A568CA" w:rsidP="00A568CA">
            <w:pPr>
              <w:contextualSpacing/>
              <w:jc w:val="both"/>
              <w:rPr>
                <w:rFonts w:cs="Arial"/>
                <w:b/>
                <w:bCs/>
              </w:rPr>
            </w:pPr>
          </w:p>
        </w:tc>
      </w:tr>
      <w:tr w:rsidR="00CA3581" w:rsidRPr="004B3829" w14:paraId="57C19157" w14:textId="77777777" w:rsidTr="008F5915">
        <w:trPr>
          <w:jc w:val="center"/>
        </w:trPr>
        <w:tc>
          <w:tcPr>
            <w:tcW w:w="9747" w:type="dxa"/>
          </w:tcPr>
          <w:p w14:paraId="31F4118D" w14:textId="77777777" w:rsidR="00CA3581" w:rsidRPr="004B561C" w:rsidRDefault="00CA3581" w:rsidP="008F5915">
            <w:pPr>
              <w:spacing w:before="120" w:after="120"/>
              <w:rPr>
                <w:rFonts w:cs="Arial"/>
                <w:b/>
              </w:rPr>
            </w:pPr>
            <w:r w:rsidRPr="004B561C">
              <w:rPr>
                <w:rFonts w:cs="Arial"/>
              </w:rPr>
              <w:br w:type="page"/>
            </w:r>
            <w:r w:rsidRPr="004B561C">
              <w:rPr>
                <w:rFonts w:cs="Arial"/>
              </w:rPr>
              <w:br w:type="page"/>
            </w:r>
            <w:r w:rsidRPr="004B561C">
              <w:rPr>
                <w:rFonts w:cs="Arial"/>
                <w:b/>
              </w:rPr>
              <w:t>Priority 3 – Promoting Health and Wellbeing</w:t>
            </w:r>
          </w:p>
          <w:p w14:paraId="3AB5A4CD" w14:textId="77777777" w:rsidR="004B3829" w:rsidRPr="004B561C" w:rsidRDefault="004B3829" w:rsidP="004B3829">
            <w:pPr>
              <w:pStyle w:val="ListParagraph"/>
              <w:numPr>
                <w:ilvl w:val="0"/>
                <w:numId w:val="2"/>
              </w:numPr>
              <w:jc w:val="both"/>
              <w:rPr>
                <w:rFonts w:cs="Arial"/>
                <w:b/>
                <w:bCs/>
                <w:vanish/>
              </w:rPr>
            </w:pPr>
          </w:p>
          <w:p w14:paraId="7E7BD18D" w14:textId="77777777" w:rsidR="004B3829" w:rsidRPr="004B561C" w:rsidRDefault="004B3829" w:rsidP="004B3829">
            <w:pPr>
              <w:pStyle w:val="ListParagraph"/>
              <w:numPr>
                <w:ilvl w:val="0"/>
                <w:numId w:val="2"/>
              </w:numPr>
              <w:jc w:val="both"/>
              <w:rPr>
                <w:rFonts w:cs="Arial"/>
                <w:b/>
                <w:bCs/>
                <w:vanish/>
              </w:rPr>
            </w:pPr>
          </w:p>
          <w:p w14:paraId="308E0A85" w14:textId="77777777" w:rsidR="004B3829" w:rsidRPr="004B561C" w:rsidRDefault="004B3829" w:rsidP="004B3829">
            <w:pPr>
              <w:pStyle w:val="ListParagraph"/>
              <w:numPr>
                <w:ilvl w:val="0"/>
                <w:numId w:val="2"/>
              </w:numPr>
              <w:jc w:val="both"/>
              <w:rPr>
                <w:rFonts w:cs="Arial"/>
                <w:b/>
                <w:bCs/>
                <w:vanish/>
              </w:rPr>
            </w:pPr>
          </w:p>
          <w:p w14:paraId="7B521301" w14:textId="6F231949" w:rsidR="009A34EB" w:rsidRPr="004B561C" w:rsidRDefault="009A34EB" w:rsidP="004B3829">
            <w:pPr>
              <w:pStyle w:val="ListParagraph"/>
              <w:numPr>
                <w:ilvl w:val="1"/>
                <w:numId w:val="2"/>
              </w:numPr>
              <w:jc w:val="both"/>
              <w:rPr>
                <w:rFonts w:cs="Arial"/>
                <w:b/>
                <w:bCs/>
              </w:rPr>
            </w:pPr>
            <w:r w:rsidRPr="004B561C">
              <w:rPr>
                <w:rFonts w:cs="Arial"/>
                <w:b/>
                <w:bCs/>
              </w:rPr>
              <w:t xml:space="preserve">Sustainability and Transformation Plans – </w:t>
            </w:r>
            <w:r w:rsidRPr="004B561C">
              <w:rPr>
                <w:rFonts w:cs="Arial"/>
                <w:bCs/>
              </w:rPr>
              <w:t>continued to support local government and their partners in developing STPs. This includes participation</w:t>
            </w:r>
            <w:r w:rsidR="007E7EB9" w:rsidRPr="004B561C">
              <w:rPr>
                <w:rFonts w:cs="Arial"/>
                <w:bCs/>
              </w:rPr>
              <w:t xml:space="preserve"> by the Chief Executive</w:t>
            </w:r>
            <w:r w:rsidRPr="004B561C">
              <w:rPr>
                <w:rFonts w:cs="Arial"/>
                <w:bCs/>
              </w:rPr>
              <w:t xml:space="preserve"> in challenge sessions with senior NHS colleagues, led by Simon Stephens. LGA colleagues continue to work with regional leads to support regional development of STPs.  </w:t>
            </w:r>
          </w:p>
          <w:p w14:paraId="16B003D4" w14:textId="77777777" w:rsidR="009A34EB" w:rsidRPr="004B561C" w:rsidRDefault="009A34EB" w:rsidP="009A34EB">
            <w:pPr>
              <w:pStyle w:val="ListParagraph"/>
              <w:ind w:left="567"/>
              <w:jc w:val="both"/>
              <w:rPr>
                <w:rFonts w:cs="Arial"/>
                <w:b/>
                <w:bCs/>
              </w:rPr>
            </w:pPr>
          </w:p>
          <w:p w14:paraId="798F963B" w14:textId="77777777" w:rsidR="006424F4" w:rsidRPr="004B561C" w:rsidRDefault="006424F4" w:rsidP="00937E32">
            <w:pPr>
              <w:pStyle w:val="ListParagraph"/>
              <w:numPr>
                <w:ilvl w:val="1"/>
                <w:numId w:val="2"/>
              </w:numPr>
              <w:jc w:val="both"/>
              <w:rPr>
                <w:rFonts w:cs="Arial"/>
                <w:b/>
                <w:bCs/>
              </w:rPr>
            </w:pPr>
            <w:r w:rsidRPr="004B561C">
              <w:rPr>
                <w:rFonts w:cs="Arial"/>
                <w:b/>
                <w:bCs/>
              </w:rPr>
              <w:t xml:space="preserve">Health and care integration – </w:t>
            </w:r>
            <w:r w:rsidRPr="004B561C">
              <w:rPr>
                <w:rFonts w:cs="Arial"/>
                <w:bCs/>
              </w:rPr>
              <w:t xml:space="preserve">the LGA, NHS Confederation, </w:t>
            </w:r>
            <w:r w:rsidR="002929F4" w:rsidRPr="004B561C">
              <w:rPr>
                <w:rFonts w:cs="Arial"/>
                <w:bCs/>
              </w:rPr>
              <w:t xml:space="preserve">and </w:t>
            </w:r>
            <w:r w:rsidRPr="004B561C">
              <w:rPr>
                <w:rFonts w:cs="Arial"/>
                <w:bCs/>
              </w:rPr>
              <w:t>NHS Clinical Commissioners launched ‘</w:t>
            </w:r>
            <w:hyperlink r:id="rId22" w:history="1">
              <w:r w:rsidRPr="004B561C">
                <w:rPr>
                  <w:rStyle w:val="Hyperlink"/>
                  <w:rFonts w:cs="Arial"/>
                  <w:bCs/>
                </w:rPr>
                <w:t>Stepping up to the Place: the key to successful health and care integration’</w:t>
              </w:r>
            </w:hyperlink>
            <w:r w:rsidRPr="004B561C">
              <w:rPr>
                <w:rFonts w:cs="Arial"/>
                <w:bCs/>
                <w:u w:val="single"/>
              </w:rPr>
              <w:t xml:space="preserve"> </w:t>
            </w:r>
            <w:r w:rsidRPr="004B561C">
              <w:rPr>
                <w:rFonts w:cs="Arial"/>
                <w:bCs/>
              </w:rPr>
              <w:t>at the NHS Confederation annual conference on 15 June to a positive and receptive NHS audience. The integration self-assessment tool launch</w:t>
            </w:r>
            <w:r w:rsidR="00A207BA" w:rsidRPr="004B561C">
              <w:rPr>
                <w:rFonts w:cs="Arial"/>
                <w:bCs/>
              </w:rPr>
              <w:t xml:space="preserve">ed at the LGA </w:t>
            </w:r>
            <w:r w:rsidR="002929F4" w:rsidRPr="004B561C">
              <w:rPr>
                <w:rFonts w:cs="Arial"/>
                <w:bCs/>
              </w:rPr>
              <w:t>Annual Confe</w:t>
            </w:r>
            <w:r w:rsidR="00A207BA" w:rsidRPr="004B561C">
              <w:rPr>
                <w:rFonts w:cs="Arial"/>
                <w:bCs/>
              </w:rPr>
              <w:t xml:space="preserve">rence is available </w:t>
            </w:r>
            <w:hyperlink r:id="rId23" w:history="1">
              <w:r w:rsidR="00A207BA" w:rsidRPr="004B561C">
                <w:rPr>
                  <w:rStyle w:val="Hyperlink"/>
                  <w:rFonts w:cs="Arial"/>
                  <w:bCs/>
                </w:rPr>
                <w:t>here</w:t>
              </w:r>
            </w:hyperlink>
            <w:r w:rsidR="00A207BA" w:rsidRPr="004B561C">
              <w:rPr>
                <w:rFonts w:cs="Arial"/>
                <w:bCs/>
              </w:rPr>
              <w:t>.</w:t>
            </w:r>
          </w:p>
          <w:p w14:paraId="14835ACF" w14:textId="77777777" w:rsidR="009A34EB" w:rsidRPr="004B561C" w:rsidRDefault="009A34EB" w:rsidP="009A34EB">
            <w:pPr>
              <w:pStyle w:val="ListParagraph"/>
              <w:rPr>
                <w:rFonts w:cs="Arial"/>
                <w:b/>
                <w:bCs/>
              </w:rPr>
            </w:pPr>
          </w:p>
          <w:p w14:paraId="0E3F76F7" w14:textId="77777777" w:rsidR="009A34EB" w:rsidRPr="004B561C" w:rsidRDefault="009A34EB" w:rsidP="00937E32">
            <w:pPr>
              <w:pStyle w:val="ListParagraph"/>
              <w:numPr>
                <w:ilvl w:val="1"/>
                <w:numId w:val="2"/>
              </w:numPr>
              <w:jc w:val="both"/>
              <w:rPr>
                <w:rFonts w:cs="Arial"/>
                <w:b/>
                <w:bCs/>
              </w:rPr>
            </w:pPr>
            <w:r w:rsidRPr="004B561C">
              <w:rPr>
                <w:rFonts w:cs="Arial"/>
                <w:b/>
                <w:bCs/>
              </w:rPr>
              <w:t xml:space="preserve">NHS Five Year Forward View Board – </w:t>
            </w:r>
            <w:r w:rsidRPr="004B561C">
              <w:rPr>
                <w:rFonts w:cs="Arial"/>
                <w:bCs/>
              </w:rPr>
              <w:t xml:space="preserve">The Chief Executive has been invited to sit on the NHS FYFV Board alongside the Chief Executives of the NHS Arms-Length bodies. </w:t>
            </w:r>
          </w:p>
          <w:p w14:paraId="33C3AB50" w14:textId="77777777" w:rsidR="00C53D87" w:rsidRPr="004B561C" w:rsidRDefault="00C53D87" w:rsidP="00C53D87">
            <w:pPr>
              <w:pStyle w:val="ListParagraph"/>
              <w:rPr>
                <w:rFonts w:cs="Arial"/>
                <w:b/>
                <w:color w:val="FF0000"/>
              </w:rPr>
            </w:pPr>
          </w:p>
          <w:p w14:paraId="748FDDC6" w14:textId="77777777" w:rsidR="006424F4" w:rsidRPr="004B561C" w:rsidRDefault="006424F4" w:rsidP="006424F4">
            <w:pPr>
              <w:pStyle w:val="ListParagraph"/>
              <w:numPr>
                <w:ilvl w:val="1"/>
                <w:numId w:val="2"/>
              </w:numPr>
              <w:jc w:val="both"/>
              <w:rPr>
                <w:rFonts w:cs="Arial"/>
                <w:b/>
              </w:rPr>
            </w:pPr>
            <w:r w:rsidRPr="004B561C">
              <w:rPr>
                <w:rFonts w:cs="Arial"/>
                <w:b/>
              </w:rPr>
              <w:t xml:space="preserve">Supporting unaccompanied children and refugees – </w:t>
            </w:r>
            <w:r w:rsidRPr="004B561C">
              <w:rPr>
                <w:rFonts w:cs="Arial"/>
              </w:rPr>
              <w:t>worked with Government, regional leads and partners on the new transfer scheme for unaccompanied children, whic</w:t>
            </w:r>
            <w:r w:rsidR="002929F4" w:rsidRPr="004B561C">
              <w:rPr>
                <w:rFonts w:cs="Arial"/>
              </w:rPr>
              <w:t>h is expected to start in July.</w:t>
            </w:r>
          </w:p>
          <w:p w14:paraId="4E3BDA3B" w14:textId="77777777" w:rsidR="008D49FB" w:rsidRPr="004B561C" w:rsidRDefault="008D49FB" w:rsidP="008D49FB">
            <w:pPr>
              <w:pStyle w:val="ListParagraph"/>
              <w:rPr>
                <w:rFonts w:cs="Arial"/>
                <w:b/>
                <w:bCs/>
              </w:rPr>
            </w:pPr>
          </w:p>
          <w:p w14:paraId="692FF973" w14:textId="77777777" w:rsidR="006424F4" w:rsidRPr="004B561C" w:rsidRDefault="006424F4" w:rsidP="006424F4">
            <w:pPr>
              <w:pStyle w:val="ListParagraph"/>
              <w:numPr>
                <w:ilvl w:val="1"/>
                <w:numId w:val="2"/>
              </w:numPr>
              <w:jc w:val="both"/>
              <w:rPr>
                <w:rFonts w:cs="Arial"/>
                <w:bCs/>
              </w:rPr>
            </w:pPr>
            <w:r w:rsidRPr="004B561C">
              <w:rPr>
                <w:rFonts w:cs="Arial"/>
                <w:b/>
                <w:bCs/>
              </w:rPr>
              <w:t xml:space="preserve">Syrian refugee settlement – </w:t>
            </w:r>
            <w:r w:rsidRPr="004B561C">
              <w:rPr>
                <w:rFonts w:cs="Arial"/>
                <w:bCs/>
              </w:rPr>
              <w:t xml:space="preserve">published a guide for local authorities on Syrian refugee settlement, available </w:t>
            </w:r>
            <w:hyperlink r:id="rId24" w:history="1">
              <w:r w:rsidRPr="004B561C">
                <w:rPr>
                  <w:rStyle w:val="Hyperlink"/>
                  <w:rFonts w:cs="Arial"/>
                  <w:bCs/>
                </w:rPr>
                <w:t>here</w:t>
              </w:r>
            </w:hyperlink>
            <w:r w:rsidRPr="004B561C">
              <w:rPr>
                <w:rFonts w:cs="Arial"/>
                <w:bCs/>
              </w:rPr>
              <w:t>.</w:t>
            </w:r>
          </w:p>
          <w:p w14:paraId="70819FD2" w14:textId="77777777" w:rsidR="00CA3581" w:rsidRPr="004B561C" w:rsidRDefault="00CA3581" w:rsidP="008F5915">
            <w:pPr>
              <w:pStyle w:val="ListParagraph"/>
              <w:ind w:left="567"/>
              <w:jc w:val="both"/>
              <w:rPr>
                <w:rFonts w:cs="Arial"/>
                <w:color w:val="FF0000"/>
              </w:rPr>
            </w:pPr>
          </w:p>
          <w:p w14:paraId="37DD1C79" w14:textId="77777777" w:rsidR="00482841" w:rsidRPr="004B561C" w:rsidRDefault="00482841" w:rsidP="00482841">
            <w:pPr>
              <w:pStyle w:val="ListParagraph"/>
              <w:numPr>
                <w:ilvl w:val="1"/>
                <w:numId w:val="2"/>
              </w:numPr>
              <w:contextualSpacing/>
              <w:jc w:val="both"/>
              <w:rPr>
                <w:rFonts w:cs="Arial"/>
                <w:b/>
                <w:bCs/>
              </w:rPr>
            </w:pPr>
            <w:r w:rsidRPr="004B561C">
              <w:rPr>
                <w:rFonts w:cs="Arial"/>
                <w:b/>
                <w:bCs/>
              </w:rPr>
              <w:t xml:space="preserve">Social Care Providers Summit – </w:t>
            </w:r>
            <w:r w:rsidRPr="004B561C">
              <w:rPr>
                <w:rFonts w:cs="Arial"/>
                <w:bCs/>
              </w:rPr>
              <w:t>held a summit with social care providers on the challenges facing the social care sector with a view to influencing the next spending review.</w:t>
            </w:r>
            <w:r w:rsidRPr="004B561C">
              <w:rPr>
                <w:rFonts w:cs="Arial"/>
                <w:b/>
                <w:bCs/>
              </w:rPr>
              <w:t xml:space="preserve"> </w:t>
            </w:r>
          </w:p>
          <w:p w14:paraId="389A1810" w14:textId="77777777" w:rsidR="00C53D87" w:rsidRPr="004B561C" w:rsidRDefault="00C53D87" w:rsidP="00C53D87">
            <w:pPr>
              <w:pStyle w:val="ListParagraph"/>
              <w:rPr>
                <w:rFonts w:cs="Arial"/>
                <w:b/>
              </w:rPr>
            </w:pPr>
          </w:p>
          <w:p w14:paraId="0A99E9F1" w14:textId="77777777" w:rsidR="00482841" w:rsidRPr="004B561C" w:rsidRDefault="00482841" w:rsidP="00482841">
            <w:pPr>
              <w:pStyle w:val="ListParagraph"/>
              <w:numPr>
                <w:ilvl w:val="1"/>
                <w:numId w:val="2"/>
              </w:numPr>
              <w:contextualSpacing/>
              <w:jc w:val="both"/>
              <w:rPr>
                <w:rFonts w:cs="Arial"/>
                <w:b/>
                <w:bCs/>
              </w:rPr>
            </w:pPr>
            <w:r w:rsidRPr="004B561C">
              <w:rPr>
                <w:rFonts w:cs="Arial"/>
                <w:b/>
                <w:bCs/>
              </w:rPr>
              <w:t xml:space="preserve">Carers – </w:t>
            </w:r>
            <w:r w:rsidRPr="004B561C">
              <w:rPr>
                <w:rFonts w:cs="Arial"/>
                <w:bCs/>
              </w:rPr>
              <w:t>the LGA is now part of a Department of Health (DH)-led group working on the new Carers Strategy.  The LGA will produce a submission to the call for evidence to inform the development of the new strategy.</w:t>
            </w:r>
          </w:p>
          <w:p w14:paraId="4DB08B02" w14:textId="77777777" w:rsidR="00A1370B" w:rsidRPr="004B561C" w:rsidRDefault="00A1370B" w:rsidP="00A1370B">
            <w:pPr>
              <w:pStyle w:val="ListParagraph"/>
              <w:rPr>
                <w:rFonts w:cs="Arial"/>
                <w:b/>
              </w:rPr>
            </w:pPr>
          </w:p>
          <w:p w14:paraId="08D19802" w14:textId="77777777" w:rsidR="00482841" w:rsidRPr="004B561C" w:rsidRDefault="00482841" w:rsidP="00482841">
            <w:pPr>
              <w:pStyle w:val="ListParagraph"/>
              <w:numPr>
                <w:ilvl w:val="1"/>
                <w:numId w:val="2"/>
              </w:numPr>
              <w:contextualSpacing/>
              <w:jc w:val="both"/>
              <w:rPr>
                <w:rFonts w:cs="Arial"/>
                <w:b/>
                <w:bCs/>
              </w:rPr>
            </w:pPr>
            <w:r w:rsidRPr="004B561C">
              <w:rPr>
                <w:rFonts w:cs="Arial"/>
                <w:b/>
                <w:bCs/>
              </w:rPr>
              <w:t xml:space="preserve">End of Life Care – </w:t>
            </w:r>
            <w:r w:rsidRPr="004B561C">
              <w:rPr>
                <w:rFonts w:cs="Arial"/>
                <w:bCs/>
              </w:rPr>
              <w:t>a session was held for members examining the issues around End of Life Care. As a result the LGA has joined the Ambitions Partnership, whose role is to coordinate national policy and delivery.</w:t>
            </w:r>
          </w:p>
          <w:p w14:paraId="6BC134C1" w14:textId="77777777" w:rsidR="00482841" w:rsidRPr="004B561C" w:rsidRDefault="00482841" w:rsidP="00482841">
            <w:pPr>
              <w:pStyle w:val="ListParagraph"/>
              <w:rPr>
                <w:rFonts w:cs="Arial"/>
                <w:b/>
                <w:bCs/>
              </w:rPr>
            </w:pPr>
          </w:p>
          <w:p w14:paraId="6E11BA82" w14:textId="77777777" w:rsidR="00482841" w:rsidRPr="004B561C" w:rsidRDefault="00482841" w:rsidP="00482841">
            <w:pPr>
              <w:pStyle w:val="ListParagraph"/>
              <w:numPr>
                <w:ilvl w:val="1"/>
                <w:numId w:val="2"/>
              </w:numPr>
              <w:contextualSpacing/>
              <w:jc w:val="both"/>
              <w:rPr>
                <w:rFonts w:cs="Arial"/>
                <w:b/>
                <w:bCs/>
              </w:rPr>
            </w:pPr>
            <w:r w:rsidRPr="004B561C">
              <w:rPr>
                <w:rFonts w:cs="Arial"/>
                <w:b/>
                <w:bCs/>
              </w:rPr>
              <w:t xml:space="preserve">Armed Forces – </w:t>
            </w:r>
            <w:r w:rsidRPr="004B561C">
              <w:rPr>
                <w:rFonts w:cs="Arial"/>
                <w:bCs/>
              </w:rPr>
              <w:t xml:space="preserve">held an event with the </w:t>
            </w:r>
            <w:r w:rsidR="00FB7327" w:rsidRPr="004B561C">
              <w:rPr>
                <w:rFonts w:cs="Arial"/>
                <w:bCs/>
              </w:rPr>
              <w:t>Ministry of Defence (M</w:t>
            </w:r>
            <w:r w:rsidRPr="004B561C">
              <w:rPr>
                <w:rFonts w:cs="Arial"/>
                <w:bCs/>
              </w:rPr>
              <w:t>OD</w:t>
            </w:r>
            <w:r w:rsidR="00FB7327" w:rsidRPr="004B561C">
              <w:rPr>
                <w:rFonts w:cs="Arial"/>
                <w:bCs/>
              </w:rPr>
              <w:t>)</w:t>
            </w:r>
            <w:r w:rsidRPr="004B561C">
              <w:rPr>
                <w:rFonts w:cs="Arial"/>
                <w:bCs/>
              </w:rPr>
              <w:t>, councils and stakeholders on the emerging findings from the armed forces covenant review, examining the results of the council consultation, which has seen a 55% response rate.</w:t>
            </w:r>
          </w:p>
          <w:p w14:paraId="392D0ABB" w14:textId="77777777" w:rsidR="00482841" w:rsidRPr="004B561C" w:rsidRDefault="00482841" w:rsidP="00482841">
            <w:pPr>
              <w:pStyle w:val="ListParagraph"/>
              <w:rPr>
                <w:rFonts w:cs="Arial"/>
                <w:b/>
                <w:bCs/>
              </w:rPr>
            </w:pPr>
          </w:p>
          <w:p w14:paraId="10018B5E" w14:textId="77777777" w:rsidR="00482841" w:rsidRPr="004B561C" w:rsidRDefault="00482841" w:rsidP="00482841">
            <w:pPr>
              <w:pStyle w:val="ListParagraph"/>
              <w:numPr>
                <w:ilvl w:val="1"/>
                <w:numId w:val="2"/>
              </w:numPr>
              <w:contextualSpacing/>
              <w:jc w:val="both"/>
              <w:rPr>
                <w:rFonts w:cs="Arial"/>
                <w:b/>
                <w:bCs/>
              </w:rPr>
            </w:pPr>
            <w:r w:rsidRPr="004B561C">
              <w:rPr>
                <w:rFonts w:cs="Arial"/>
                <w:b/>
                <w:bCs/>
              </w:rPr>
              <w:t xml:space="preserve">War Disablement Pension – </w:t>
            </w:r>
            <w:r w:rsidRPr="004B561C">
              <w:rPr>
                <w:rFonts w:cs="Arial"/>
                <w:bCs/>
              </w:rPr>
              <w:t>received confirmation that the War Disablement Pension, which will now be fully disregarded in social care contributions, will be fully funded, as called for by the LGA in its 2015 spending review submission.</w:t>
            </w:r>
          </w:p>
          <w:p w14:paraId="264C4A0D" w14:textId="77777777" w:rsidR="00CA3581" w:rsidRPr="004B561C" w:rsidRDefault="00CA3581" w:rsidP="00C53D87">
            <w:pPr>
              <w:jc w:val="both"/>
              <w:rPr>
                <w:rFonts w:cs="Arial"/>
              </w:rPr>
            </w:pPr>
          </w:p>
        </w:tc>
      </w:tr>
      <w:tr w:rsidR="00CA3581" w:rsidRPr="004B3829" w14:paraId="3A13048E" w14:textId="77777777" w:rsidTr="008F5915">
        <w:trPr>
          <w:jc w:val="center"/>
        </w:trPr>
        <w:tc>
          <w:tcPr>
            <w:tcW w:w="9747" w:type="dxa"/>
          </w:tcPr>
          <w:p w14:paraId="37F18E6C" w14:textId="77777777" w:rsidR="00CA3581" w:rsidRPr="004B561C" w:rsidRDefault="00CA3581" w:rsidP="008F5915">
            <w:pPr>
              <w:spacing w:before="120" w:after="120"/>
              <w:rPr>
                <w:rFonts w:cs="Arial"/>
                <w:b/>
              </w:rPr>
            </w:pPr>
            <w:r w:rsidRPr="004B561C">
              <w:rPr>
                <w:rFonts w:cs="Arial"/>
                <w:b/>
              </w:rPr>
              <w:lastRenderedPageBreak/>
              <w:t>Priority 4 – Economic Growth, Jobs and Housing</w:t>
            </w:r>
          </w:p>
          <w:p w14:paraId="7FB6918C" w14:textId="77777777" w:rsidR="004B3829" w:rsidRPr="004B561C" w:rsidRDefault="004B3829" w:rsidP="004B3829">
            <w:pPr>
              <w:pStyle w:val="ListParagraph"/>
              <w:numPr>
                <w:ilvl w:val="0"/>
                <w:numId w:val="4"/>
              </w:numPr>
              <w:contextualSpacing/>
              <w:jc w:val="both"/>
              <w:rPr>
                <w:rFonts w:cs="Arial"/>
                <w:b/>
                <w:bCs/>
                <w:vanish/>
              </w:rPr>
            </w:pPr>
          </w:p>
          <w:p w14:paraId="410B342E" w14:textId="77777777" w:rsidR="004B3829" w:rsidRPr="004B561C" w:rsidRDefault="004B3829" w:rsidP="004B3829">
            <w:pPr>
              <w:pStyle w:val="ListParagraph"/>
              <w:numPr>
                <w:ilvl w:val="0"/>
                <w:numId w:val="4"/>
              </w:numPr>
              <w:contextualSpacing/>
              <w:jc w:val="both"/>
              <w:rPr>
                <w:rFonts w:cs="Arial"/>
                <w:b/>
                <w:bCs/>
                <w:vanish/>
              </w:rPr>
            </w:pPr>
          </w:p>
          <w:p w14:paraId="0110FFA7" w14:textId="77777777" w:rsidR="004B3829" w:rsidRPr="004B561C" w:rsidRDefault="004B3829" w:rsidP="004B3829">
            <w:pPr>
              <w:pStyle w:val="ListParagraph"/>
              <w:numPr>
                <w:ilvl w:val="0"/>
                <w:numId w:val="4"/>
              </w:numPr>
              <w:contextualSpacing/>
              <w:jc w:val="both"/>
              <w:rPr>
                <w:rFonts w:cs="Arial"/>
                <w:b/>
                <w:bCs/>
                <w:vanish/>
              </w:rPr>
            </w:pPr>
          </w:p>
          <w:p w14:paraId="48F19A94" w14:textId="65DD97AF" w:rsidR="00C53D87" w:rsidRPr="004B561C" w:rsidRDefault="00FB7327" w:rsidP="004B3829">
            <w:pPr>
              <w:pStyle w:val="ListParagraph"/>
              <w:numPr>
                <w:ilvl w:val="1"/>
                <w:numId w:val="4"/>
              </w:numPr>
              <w:contextualSpacing/>
              <w:jc w:val="both"/>
              <w:rPr>
                <w:rFonts w:cs="Arial"/>
                <w:b/>
                <w:bCs/>
              </w:rPr>
            </w:pPr>
            <w:r w:rsidRPr="004B561C">
              <w:rPr>
                <w:rFonts w:cs="Arial"/>
                <w:b/>
                <w:bCs/>
              </w:rPr>
              <w:t>Apprenticeship Levy</w:t>
            </w:r>
            <w:r w:rsidR="00C53D87" w:rsidRPr="004B561C">
              <w:rPr>
                <w:rFonts w:cs="Arial"/>
                <w:bCs/>
              </w:rPr>
              <w:t xml:space="preserve"> - </w:t>
            </w:r>
            <w:r w:rsidRPr="004B561C">
              <w:rPr>
                <w:rFonts w:cs="Arial"/>
                <w:bCs/>
              </w:rPr>
              <w:t>worked with DCLG, BIS and other government departments to ensure councils get the right advice and help to take forward the ambitious go</w:t>
            </w:r>
            <w:r w:rsidR="002929F4" w:rsidRPr="004B561C">
              <w:rPr>
                <w:rFonts w:cs="Arial"/>
                <w:bCs/>
              </w:rPr>
              <w:t>vernment apprenticeship policy.</w:t>
            </w:r>
          </w:p>
          <w:p w14:paraId="77C3F555" w14:textId="77777777" w:rsidR="00FB7327" w:rsidRPr="004B561C" w:rsidRDefault="00FB7327" w:rsidP="00FB7327">
            <w:pPr>
              <w:pStyle w:val="ListParagraph"/>
              <w:ind w:left="567"/>
              <w:contextualSpacing/>
              <w:jc w:val="both"/>
              <w:rPr>
                <w:rFonts w:cs="Arial"/>
                <w:b/>
                <w:bCs/>
              </w:rPr>
            </w:pPr>
          </w:p>
          <w:p w14:paraId="33A7A85A" w14:textId="77777777" w:rsidR="0059483A" w:rsidRPr="004B561C" w:rsidRDefault="00FB7327" w:rsidP="007A0E32">
            <w:pPr>
              <w:pStyle w:val="ListParagraph"/>
              <w:numPr>
                <w:ilvl w:val="1"/>
                <w:numId w:val="4"/>
              </w:numPr>
              <w:contextualSpacing/>
              <w:jc w:val="both"/>
              <w:rPr>
                <w:rFonts w:cs="Arial"/>
              </w:rPr>
            </w:pPr>
            <w:r w:rsidRPr="004B561C">
              <w:rPr>
                <w:rFonts w:cs="Arial"/>
                <w:b/>
                <w:bCs/>
              </w:rPr>
              <w:t>Bus Services Bill</w:t>
            </w:r>
            <w:r w:rsidRPr="004B561C">
              <w:rPr>
                <w:rFonts w:cs="Arial"/>
                <w:bCs/>
              </w:rPr>
              <w:t xml:space="preserve"> – welcomed a number of aspects of the Bill introduced into the House of Lords, </w:t>
            </w:r>
            <w:r w:rsidRPr="004B561C">
              <w:rPr>
                <w:rFonts w:cs="Arial"/>
              </w:rPr>
              <w:t>but called for franchising powers to be automatically available to all areas and for proposals to prevent the creation of new municipal bus companies to be dropped</w:t>
            </w:r>
            <w:r w:rsidR="0059483A" w:rsidRPr="004B561C">
              <w:rPr>
                <w:rFonts w:cs="Arial"/>
                <w:bCs/>
              </w:rPr>
              <w:t>.</w:t>
            </w:r>
          </w:p>
          <w:p w14:paraId="41F262E1" w14:textId="77777777" w:rsidR="00FB7327" w:rsidRPr="004B561C" w:rsidRDefault="00FB7327" w:rsidP="00FB7327">
            <w:pPr>
              <w:pStyle w:val="ListParagraph"/>
              <w:rPr>
                <w:rFonts w:cs="Arial"/>
              </w:rPr>
            </w:pPr>
          </w:p>
          <w:p w14:paraId="0AC837F2" w14:textId="77777777" w:rsidR="00FB7327" w:rsidRPr="004B561C" w:rsidRDefault="00FB7327" w:rsidP="007A0E32">
            <w:pPr>
              <w:pStyle w:val="ListParagraph"/>
              <w:numPr>
                <w:ilvl w:val="1"/>
                <w:numId w:val="4"/>
              </w:numPr>
              <w:contextualSpacing/>
              <w:jc w:val="both"/>
              <w:rPr>
                <w:rFonts w:cs="Arial"/>
              </w:rPr>
            </w:pPr>
            <w:r w:rsidRPr="004B561C">
              <w:rPr>
                <w:rFonts w:cs="Arial"/>
                <w:b/>
              </w:rPr>
              <w:t>Transport consultations</w:t>
            </w:r>
            <w:r w:rsidRPr="004B561C">
              <w:rPr>
                <w:rFonts w:cs="Arial"/>
              </w:rPr>
              <w:t xml:space="preserve"> - responded to the Department for Transport’s consultations on the Cycling and Walking Investment Strategy and Reducing Roadworks disruption to local ‘A’ roads.</w:t>
            </w:r>
          </w:p>
          <w:p w14:paraId="3E16E919" w14:textId="77777777" w:rsidR="00FB7327" w:rsidRPr="004B561C" w:rsidRDefault="00FB7327" w:rsidP="00FB7327">
            <w:pPr>
              <w:pStyle w:val="ListParagraph"/>
              <w:rPr>
                <w:rFonts w:cs="Arial"/>
                <w:b/>
                <w:bCs/>
              </w:rPr>
            </w:pPr>
          </w:p>
          <w:p w14:paraId="0FF9480A" w14:textId="77777777" w:rsidR="00A207BA" w:rsidRPr="004B561C" w:rsidRDefault="00FB7327" w:rsidP="007A0E32">
            <w:pPr>
              <w:pStyle w:val="ListParagraph"/>
              <w:numPr>
                <w:ilvl w:val="1"/>
                <w:numId w:val="4"/>
              </w:numPr>
              <w:contextualSpacing/>
              <w:jc w:val="both"/>
              <w:rPr>
                <w:rFonts w:cs="Arial"/>
              </w:rPr>
            </w:pPr>
            <w:r w:rsidRPr="004B561C">
              <w:rPr>
                <w:rFonts w:cs="Arial"/>
                <w:b/>
                <w:bCs/>
              </w:rPr>
              <w:t>Supported housing for vulnerable people</w:t>
            </w:r>
            <w:r w:rsidR="00A207BA" w:rsidRPr="004B561C">
              <w:rPr>
                <w:rFonts w:cs="Arial"/>
                <w:b/>
                <w:bCs/>
              </w:rPr>
              <w:t xml:space="preserve"> (letter)</w:t>
            </w:r>
            <w:r w:rsidRPr="004B561C">
              <w:rPr>
                <w:rFonts w:cs="Arial"/>
                <w:b/>
                <w:bCs/>
              </w:rPr>
              <w:t xml:space="preserve"> –</w:t>
            </w:r>
            <w:r w:rsidRPr="004B561C">
              <w:rPr>
                <w:rFonts w:cs="Arial"/>
                <w:bCs/>
              </w:rPr>
              <w:t xml:space="preserve"> the LGA Chairman wrote to the Chancellor, and the Departments of Health, Communities</w:t>
            </w:r>
            <w:r w:rsidR="00A207BA" w:rsidRPr="004B561C">
              <w:rPr>
                <w:rFonts w:cs="Arial"/>
                <w:bCs/>
              </w:rPr>
              <w:t xml:space="preserve"> and Local Government and Work and</w:t>
            </w:r>
            <w:r w:rsidRPr="004B561C">
              <w:rPr>
                <w:rFonts w:cs="Arial"/>
                <w:bCs/>
              </w:rPr>
              <w:t xml:space="preserve"> Pensions to reflect the concerns of </w:t>
            </w:r>
            <w:r w:rsidR="002929F4" w:rsidRPr="004B561C">
              <w:rPr>
                <w:rFonts w:cs="Arial"/>
                <w:bCs/>
              </w:rPr>
              <w:t xml:space="preserve">LGA </w:t>
            </w:r>
            <w:r w:rsidRPr="004B561C">
              <w:rPr>
                <w:rFonts w:cs="Arial"/>
                <w:bCs/>
              </w:rPr>
              <w:t xml:space="preserve">members on the proposal to introduce a cap on the amount of housing benefit those in supported housing can receive. </w:t>
            </w:r>
          </w:p>
          <w:p w14:paraId="694D66F2" w14:textId="77777777" w:rsidR="00A207BA" w:rsidRPr="004B561C" w:rsidRDefault="00A207BA" w:rsidP="00A207BA">
            <w:pPr>
              <w:pStyle w:val="ListParagraph"/>
              <w:rPr>
                <w:rFonts w:cs="Arial"/>
                <w:bCs/>
              </w:rPr>
            </w:pPr>
          </w:p>
          <w:p w14:paraId="59733E69" w14:textId="77777777" w:rsidR="0059483A" w:rsidRPr="004B561C" w:rsidRDefault="00A207BA" w:rsidP="007A0E32">
            <w:pPr>
              <w:pStyle w:val="ListParagraph"/>
              <w:numPr>
                <w:ilvl w:val="1"/>
                <w:numId w:val="4"/>
              </w:numPr>
              <w:contextualSpacing/>
              <w:jc w:val="both"/>
              <w:rPr>
                <w:rFonts w:cs="Arial"/>
              </w:rPr>
            </w:pPr>
            <w:r w:rsidRPr="004B561C">
              <w:rPr>
                <w:rFonts w:cs="Arial"/>
                <w:b/>
                <w:bCs/>
              </w:rPr>
              <w:t xml:space="preserve">Supported housing for vulnerable people (event) </w:t>
            </w:r>
            <w:r w:rsidRPr="004B561C">
              <w:rPr>
                <w:rFonts w:cs="Arial"/>
                <w:bCs/>
              </w:rPr>
              <w:t xml:space="preserve">- the LGA </w:t>
            </w:r>
            <w:r w:rsidR="00FB7327" w:rsidRPr="004B561C">
              <w:rPr>
                <w:rFonts w:cs="Arial"/>
                <w:bCs/>
              </w:rPr>
              <w:t>held a joint event with the National Housing Federation for councils to discuss future funding models for supported housing.</w:t>
            </w:r>
          </w:p>
          <w:p w14:paraId="352E1C95" w14:textId="77777777" w:rsidR="00FB7327" w:rsidRPr="004B561C" w:rsidRDefault="00FB7327" w:rsidP="00FB7327">
            <w:pPr>
              <w:pStyle w:val="ListParagraph"/>
              <w:rPr>
                <w:rFonts w:cs="Arial"/>
              </w:rPr>
            </w:pPr>
          </w:p>
          <w:p w14:paraId="450B632F" w14:textId="77777777" w:rsidR="00A207BA" w:rsidRPr="004B561C" w:rsidRDefault="00A207BA" w:rsidP="007A0E32">
            <w:pPr>
              <w:pStyle w:val="ListParagraph"/>
              <w:numPr>
                <w:ilvl w:val="1"/>
                <w:numId w:val="4"/>
              </w:numPr>
              <w:contextualSpacing/>
              <w:jc w:val="both"/>
              <w:rPr>
                <w:rFonts w:cs="Arial"/>
                <w:bCs/>
              </w:rPr>
            </w:pPr>
            <w:r w:rsidRPr="004B561C">
              <w:rPr>
                <w:rFonts w:cs="Arial"/>
                <w:b/>
                <w:bCs/>
              </w:rPr>
              <w:t xml:space="preserve">Planning Advisory Service (PAS) - </w:t>
            </w:r>
            <w:r w:rsidRPr="004B561C">
              <w:rPr>
                <w:rFonts w:cs="Arial"/>
                <w:bCs/>
              </w:rPr>
              <w:t xml:space="preserve">worked with planning authorities to develop proposals for transformational work associated with the localised setting of planning fees. Also promoted the PAS support offer for this year, details of which are </w:t>
            </w:r>
            <w:hyperlink r:id="rId25" w:history="1">
              <w:r w:rsidRPr="004B561C">
                <w:rPr>
                  <w:rStyle w:val="Hyperlink"/>
                  <w:rFonts w:cs="Arial"/>
                  <w:bCs/>
                </w:rPr>
                <w:t>here</w:t>
              </w:r>
            </w:hyperlink>
            <w:r w:rsidRPr="004B561C">
              <w:rPr>
                <w:rFonts w:cs="Arial"/>
                <w:bCs/>
              </w:rPr>
              <w:t xml:space="preserve">. </w:t>
            </w:r>
          </w:p>
          <w:p w14:paraId="60E8E0DB" w14:textId="77777777" w:rsidR="007A0E32" w:rsidRPr="004B561C" w:rsidRDefault="007A0E32" w:rsidP="007A0E32">
            <w:pPr>
              <w:pStyle w:val="ListParagraph"/>
              <w:rPr>
                <w:rFonts w:cs="Arial"/>
                <w:bCs/>
              </w:rPr>
            </w:pPr>
          </w:p>
          <w:p w14:paraId="61072924" w14:textId="77777777" w:rsidR="007A0E32" w:rsidRPr="004B561C" w:rsidRDefault="007A0E32" w:rsidP="007A0E32">
            <w:pPr>
              <w:pStyle w:val="ListParagraph"/>
              <w:numPr>
                <w:ilvl w:val="1"/>
                <w:numId w:val="4"/>
              </w:numPr>
              <w:contextualSpacing/>
              <w:jc w:val="both"/>
              <w:rPr>
                <w:rFonts w:cs="Arial"/>
                <w:b/>
                <w:bCs/>
              </w:rPr>
            </w:pPr>
            <w:r w:rsidRPr="004B561C">
              <w:rPr>
                <w:rFonts w:cs="Arial"/>
                <w:b/>
                <w:bCs/>
              </w:rPr>
              <w:t xml:space="preserve">Superfast broadband – </w:t>
            </w:r>
            <w:r w:rsidRPr="004B561C">
              <w:rPr>
                <w:rFonts w:cs="Arial"/>
                <w:bCs/>
              </w:rPr>
              <w:t>submitted responses to the Government’s consultation on the broadband Universal Service Obligation and to Ofcom’s Call for evidence on its design and implementation.</w:t>
            </w:r>
          </w:p>
          <w:p w14:paraId="6AC24662" w14:textId="77777777" w:rsidR="00CA3581" w:rsidRPr="004B561C" w:rsidRDefault="00CA3581" w:rsidP="00A207BA">
            <w:pPr>
              <w:contextualSpacing/>
              <w:jc w:val="both"/>
              <w:rPr>
                <w:rFonts w:cs="Arial"/>
              </w:rPr>
            </w:pPr>
          </w:p>
        </w:tc>
      </w:tr>
      <w:tr w:rsidR="00CA3581" w:rsidRPr="004B3829" w14:paraId="75644E4E" w14:textId="77777777" w:rsidTr="008F5915">
        <w:trPr>
          <w:trHeight w:val="781"/>
          <w:jc w:val="center"/>
        </w:trPr>
        <w:tc>
          <w:tcPr>
            <w:tcW w:w="9747" w:type="dxa"/>
          </w:tcPr>
          <w:p w14:paraId="06A28518" w14:textId="77777777" w:rsidR="00CA3581" w:rsidRPr="004B561C" w:rsidRDefault="00CA3581" w:rsidP="008F5915">
            <w:pPr>
              <w:spacing w:before="120" w:after="120"/>
              <w:jc w:val="both"/>
              <w:rPr>
                <w:rFonts w:cs="Arial"/>
              </w:rPr>
            </w:pPr>
            <w:r w:rsidRPr="004B561C">
              <w:rPr>
                <w:rFonts w:cs="Arial"/>
                <w:b/>
              </w:rPr>
              <w:t>Priority 5 - Sector-led Improvement</w:t>
            </w:r>
            <w:r w:rsidRPr="004B561C">
              <w:rPr>
                <w:rFonts w:cs="Arial"/>
              </w:rPr>
              <w:t xml:space="preserve"> </w:t>
            </w:r>
          </w:p>
          <w:p w14:paraId="378E2640" w14:textId="77777777" w:rsidR="004B3829" w:rsidRPr="004B561C" w:rsidRDefault="004B3829" w:rsidP="004B3829">
            <w:pPr>
              <w:pStyle w:val="ListParagraph"/>
              <w:numPr>
                <w:ilvl w:val="0"/>
                <w:numId w:val="3"/>
              </w:numPr>
              <w:jc w:val="both"/>
              <w:rPr>
                <w:rFonts w:cs="Arial"/>
                <w:b/>
                <w:bCs/>
                <w:vanish/>
              </w:rPr>
            </w:pPr>
          </w:p>
          <w:p w14:paraId="2F473258" w14:textId="77777777" w:rsidR="004B3829" w:rsidRPr="004B561C" w:rsidRDefault="004B3829" w:rsidP="004B3829">
            <w:pPr>
              <w:pStyle w:val="ListParagraph"/>
              <w:numPr>
                <w:ilvl w:val="0"/>
                <w:numId w:val="3"/>
              </w:numPr>
              <w:jc w:val="both"/>
              <w:rPr>
                <w:rFonts w:cs="Arial"/>
                <w:b/>
                <w:bCs/>
                <w:vanish/>
              </w:rPr>
            </w:pPr>
          </w:p>
          <w:p w14:paraId="4B93F738" w14:textId="77777777" w:rsidR="004B3829" w:rsidRPr="004B561C" w:rsidRDefault="004B3829" w:rsidP="004B3829">
            <w:pPr>
              <w:pStyle w:val="ListParagraph"/>
              <w:numPr>
                <w:ilvl w:val="0"/>
                <w:numId w:val="3"/>
              </w:numPr>
              <w:jc w:val="both"/>
              <w:rPr>
                <w:rFonts w:cs="Arial"/>
                <w:b/>
                <w:bCs/>
                <w:vanish/>
              </w:rPr>
            </w:pPr>
          </w:p>
          <w:p w14:paraId="23D8A477" w14:textId="5963251F" w:rsidR="005845CA" w:rsidRPr="004B561C" w:rsidRDefault="005845CA" w:rsidP="004B3829">
            <w:pPr>
              <w:pStyle w:val="ListParagraph"/>
              <w:numPr>
                <w:ilvl w:val="1"/>
                <w:numId w:val="3"/>
              </w:numPr>
              <w:jc w:val="both"/>
              <w:rPr>
                <w:rFonts w:cs="Arial"/>
                <w:b/>
                <w:bCs/>
              </w:rPr>
            </w:pPr>
            <w:r w:rsidRPr="004B561C">
              <w:rPr>
                <w:rFonts w:cs="Arial"/>
                <w:b/>
                <w:bCs/>
              </w:rPr>
              <w:t xml:space="preserve">Children’s Services Improvement </w:t>
            </w:r>
            <w:r w:rsidRPr="004B561C">
              <w:rPr>
                <w:rFonts w:cs="Arial"/>
              </w:rPr>
              <w:t xml:space="preserve">– published action research on improvement in children’s services, including a practical summary for Lead Members for Children’s Services and senior leaders, available </w:t>
            </w:r>
            <w:hyperlink r:id="rId26" w:history="1">
              <w:r w:rsidRPr="004B561C">
                <w:rPr>
                  <w:rStyle w:val="Hyperlink"/>
                  <w:rFonts w:cs="Arial"/>
                </w:rPr>
                <w:t>here</w:t>
              </w:r>
            </w:hyperlink>
            <w:r w:rsidRPr="004B561C">
              <w:rPr>
                <w:rFonts w:cs="Arial"/>
              </w:rPr>
              <w:t>.</w:t>
            </w:r>
          </w:p>
          <w:p w14:paraId="492A2C4B" w14:textId="77777777" w:rsidR="005845CA" w:rsidRPr="004B561C" w:rsidRDefault="005845CA" w:rsidP="005845CA">
            <w:pPr>
              <w:pStyle w:val="ListParagraph"/>
              <w:ind w:left="567"/>
              <w:jc w:val="both"/>
              <w:rPr>
                <w:rFonts w:cs="Arial"/>
                <w:b/>
                <w:bCs/>
              </w:rPr>
            </w:pPr>
          </w:p>
          <w:p w14:paraId="71F20286" w14:textId="77777777" w:rsidR="005845CA" w:rsidRPr="004B561C" w:rsidRDefault="005845CA" w:rsidP="005845CA">
            <w:pPr>
              <w:pStyle w:val="ListParagraph"/>
              <w:numPr>
                <w:ilvl w:val="1"/>
                <w:numId w:val="3"/>
              </w:numPr>
              <w:jc w:val="both"/>
              <w:rPr>
                <w:rFonts w:cs="Arial"/>
                <w:b/>
                <w:bCs/>
              </w:rPr>
            </w:pPr>
            <w:r w:rsidRPr="004B561C">
              <w:rPr>
                <w:rFonts w:cs="Arial"/>
                <w:b/>
                <w:bCs/>
              </w:rPr>
              <w:t xml:space="preserve">TEDD 100 Initiative - </w:t>
            </w:r>
            <w:r w:rsidRPr="004B561C">
              <w:rPr>
                <w:rFonts w:cs="Arial"/>
                <w:bCs/>
              </w:rPr>
              <w:t xml:space="preserve">launched an initiative to help councils understand their workforce culture, values and engagement. TEDD – </w:t>
            </w:r>
            <w:hyperlink r:id="rId27" w:history="1">
              <w:r w:rsidRPr="004B561C">
                <w:rPr>
                  <w:rStyle w:val="Hyperlink"/>
                  <w:rFonts w:cs="Arial"/>
                  <w:bCs/>
                </w:rPr>
                <w:t>The Employment Deal Diagnostic</w:t>
              </w:r>
            </w:hyperlink>
            <w:r w:rsidRPr="004B561C">
              <w:rPr>
                <w:rFonts w:cs="Arial"/>
                <w:bCs/>
              </w:rPr>
              <w:t xml:space="preserve"> – helps councils assess the level of engagement of employees and the impact managers have on improving employee performance.</w:t>
            </w:r>
          </w:p>
          <w:p w14:paraId="6C57C13E" w14:textId="77777777" w:rsidR="005845CA" w:rsidRPr="004B561C" w:rsidRDefault="005845CA" w:rsidP="005845CA">
            <w:pPr>
              <w:pStyle w:val="ListParagraph"/>
              <w:rPr>
                <w:rFonts w:cs="Arial"/>
                <w:b/>
              </w:rPr>
            </w:pPr>
          </w:p>
          <w:p w14:paraId="7D9D5D62" w14:textId="77777777" w:rsidR="00CA3581" w:rsidRPr="004B561C" w:rsidRDefault="005845CA" w:rsidP="005845CA">
            <w:pPr>
              <w:pStyle w:val="ListParagraph"/>
              <w:numPr>
                <w:ilvl w:val="1"/>
                <w:numId w:val="3"/>
              </w:numPr>
              <w:jc w:val="both"/>
              <w:rPr>
                <w:rFonts w:cs="Arial"/>
              </w:rPr>
            </w:pPr>
            <w:r w:rsidRPr="004B561C">
              <w:rPr>
                <w:rFonts w:cs="Arial"/>
                <w:b/>
              </w:rPr>
              <w:lastRenderedPageBreak/>
              <w:t xml:space="preserve">Innovation Zone at LGA Annual Conference – </w:t>
            </w:r>
            <w:r w:rsidRPr="004B561C">
              <w:rPr>
                <w:rFonts w:cs="Arial"/>
              </w:rPr>
              <w:t>the LGA’s</w:t>
            </w:r>
            <w:r w:rsidRPr="004B561C">
              <w:rPr>
                <w:rFonts w:cs="Arial"/>
                <w:lang w:val="en"/>
              </w:rPr>
              <w:t xml:space="preserve"> </w:t>
            </w:r>
            <w:hyperlink r:id="rId28" w:history="1">
              <w:r w:rsidRPr="004B561C">
                <w:rPr>
                  <w:rStyle w:val="Hyperlink"/>
                  <w:rFonts w:cs="Arial"/>
                </w:rPr>
                <w:t>Innovation Zone</w:t>
              </w:r>
            </w:hyperlink>
            <w:r w:rsidRPr="004B561C">
              <w:rPr>
                <w:rFonts w:cs="Arial"/>
              </w:rPr>
              <w:t xml:space="preserve"> offered a full programme on the themes of leadership, collaboration, digitalisation, integration of services and tools of innovation.</w:t>
            </w:r>
          </w:p>
          <w:p w14:paraId="19146E2B" w14:textId="77777777" w:rsidR="005845CA" w:rsidRPr="004B561C" w:rsidRDefault="005845CA" w:rsidP="005845CA">
            <w:pPr>
              <w:pStyle w:val="ListParagraph"/>
              <w:rPr>
                <w:rFonts w:cs="Arial"/>
              </w:rPr>
            </w:pPr>
          </w:p>
          <w:p w14:paraId="3FD31AF3" w14:textId="77777777" w:rsidR="005845CA" w:rsidRPr="004B561C" w:rsidRDefault="005845CA" w:rsidP="005845CA">
            <w:pPr>
              <w:pStyle w:val="ListParagraph"/>
              <w:numPr>
                <w:ilvl w:val="1"/>
                <w:numId w:val="3"/>
              </w:numPr>
              <w:jc w:val="both"/>
              <w:rPr>
                <w:rFonts w:cs="Arial"/>
              </w:rPr>
            </w:pPr>
            <w:r w:rsidRPr="004B561C">
              <w:rPr>
                <w:rFonts w:cs="Arial"/>
                <w:b/>
              </w:rPr>
              <w:t>Innovative Councils Knowledge Hub Group</w:t>
            </w:r>
            <w:r w:rsidRPr="004B561C">
              <w:rPr>
                <w:rFonts w:cs="Arial"/>
              </w:rPr>
              <w:t xml:space="preserve"> – refreshed this </w:t>
            </w:r>
            <w:hyperlink r:id="rId29" w:history="1">
              <w:r w:rsidRPr="004B561C">
                <w:rPr>
                  <w:rStyle w:val="Hyperlink"/>
                  <w:rFonts w:cs="Arial"/>
                </w:rPr>
                <w:t>Group</w:t>
              </w:r>
            </w:hyperlink>
            <w:r w:rsidRPr="004B561C">
              <w:rPr>
                <w:rFonts w:cs="Arial"/>
              </w:rPr>
              <w:t xml:space="preserve"> to cover all things innovation in local government. It builds on the previous Creative Councils Group through which six councils and their partners received funding to develop, implement and spread transformational new approaches.</w:t>
            </w:r>
          </w:p>
          <w:p w14:paraId="20BDA004" w14:textId="77777777" w:rsidR="005845CA" w:rsidRPr="004B561C" w:rsidRDefault="005845CA" w:rsidP="005845CA">
            <w:pPr>
              <w:pStyle w:val="ListParagraph"/>
              <w:rPr>
                <w:rFonts w:cs="Arial"/>
                <w:b/>
              </w:rPr>
            </w:pPr>
          </w:p>
          <w:p w14:paraId="25B074B9" w14:textId="77777777" w:rsidR="00C667DA" w:rsidRPr="004B561C" w:rsidRDefault="005845CA" w:rsidP="00C667DA">
            <w:pPr>
              <w:pStyle w:val="ListParagraph"/>
              <w:numPr>
                <w:ilvl w:val="1"/>
                <w:numId w:val="3"/>
              </w:numPr>
              <w:jc w:val="both"/>
              <w:rPr>
                <w:rFonts w:cs="Arial"/>
              </w:rPr>
            </w:pPr>
            <w:r w:rsidRPr="004B561C">
              <w:rPr>
                <w:rFonts w:cs="Arial"/>
                <w:b/>
              </w:rPr>
              <w:t xml:space="preserve">Learning from our Digital Experts Programme – </w:t>
            </w:r>
            <w:r w:rsidRPr="004B561C">
              <w:rPr>
                <w:rFonts w:cs="Arial"/>
              </w:rPr>
              <w:t>conducted a</w:t>
            </w:r>
            <w:r w:rsidRPr="004B561C">
              <w:rPr>
                <w:rFonts w:cs="Arial"/>
                <w:b/>
              </w:rPr>
              <w:t xml:space="preserve"> </w:t>
            </w:r>
            <w:hyperlink r:id="rId30" w:history="1">
              <w:r w:rsidRPr="004B561C">
                <w:rPr>
                  <w:rStyle w:val="Hyperlink"/>
                  <w:rFonts w:cs="Arial"/>
                </w:rPr>
                <w:t>review</w:t>
              </w:r>
            </w:hyperlink>
            <w:r w:rsidRPr="004B561C">
              <w:rPr>
                <w:rFonts w:cs="Arial"/>
              </w:rPr>
              <w:t xml:space="preserve"> of this Programme, which revealed that councils have saved millions of pounds by going digital.</w:t>
            </w:r>
          </w:p>
          <w:p w14:paraId="7D7AAAAE" w14:textId="77777777" w:rsidR="00C667DA" w:rsidRPr="004B561C" w:rsidRDefault="00C667DA" w:rsidP="00C667DA">
            <w:pPr>
              <w:pStyle w:val="ListParagraph"/>
              <w:rPr>
                <w:rFonts w:cs="Arial"/>
                <w:b/>
              </w:rPr>
            </w:pPr>
          </w:p>
          <w:p w14:paraId="65F2CE5E" w14:textId="77777777" w:rsidR="00C667DA" w:rsidRPr="004B561C" w:rsidRDefault="00C667DA" w:rsidP="00C667DA">
            <w:pPr>
              <w:pStyle w:val="ListParagraph"/>
              <w:numPr>
                <w:ilvl w:val="1"/>
                <w:numId w:val="3"/>
              </w:numPr>
              <w:rPr>
                <w:rFonts w:cs="Arial"/>
              </w:rPr>
            </w:pPr>
            <w:r w:rsidRPr="004B561C">
              <w:rPr>
                <w:rFonts w:cs="Arial"/>
                <w:b/>
              </w:rPr>
              <w:t>Latest Shared Services Map -</w:t>
            </w:r>
            <w:r w:rsidRPr="004B561C">
              <w:rPr>
                <w:rFonts w:cs="Arial"/>
              </w:rPr>
              <w:t xml:space="preserve"> launched </w:t>
            </w:r>
            <w:hyperlink r:id="rId31" w:history="1">
              <w:r w:rsidRPr="004B561C">
                <w:rPr>
                  <w:rStyle w:val="Hyperlink"/>
                  <w:rFonts w:cs="Arial"/>
                </w:rPr>
                <w:t>the latest shared services map</w:t>
              </w:r>
            </w:hyperlink>
            <w:r w:rsidRPr="004B561C">
              <w:rPr>
                <w:rFonts w:cs="Arial"/>
              </w:rPr>
              <w:t>, which helps people to learn about what other councils are doing before embarking on new shared services projects and to help find partners for new shared services.</w:t>
            </w:r>
            <w:r w:rsidRPr="004B561C">
              <w:rPr>
                <w:rFonts w:cs="Arial"/>
                <w:b/>
              </w:rPr>
              <w:t xml:space="preserve"> </w:t>
            </w:r>
          </w:p>
          <w:p w14:paraId="2EE3E16A" w14:textId="77777777" w:rsidR="00C667DA" w:rsidRPr="004B561C" w:rsidRDefault="00C667DA" w:rsidP="00C667DA">
            <w:pPr>
              <w:pStyle w:val="ListParagraph"/>
              <w:rPr>
                <w:rFonts w:cs="Arial"/>
                <w:b/>
                <w:bCs/>
              </w:rPr>
            </w:pPr>
          </w:p>
          <w:p w14:paraId="774B5D3F" w14:textId="77777777" w:rsidR="00C667DA" w:rsidRPr="004B561C" w:rsidRDefault="00C667DA" w:rsidP="00C667DA">
            <w:pPr>
              <w:pStyle w:val="ListParagraph"/>
              <w:numPr>
                <w:ilvl w:val="1"/>
                <w:numId w:val="3"/>
              </w:numPr>
              <w:rPr>
                <w:rFonts w:cs="Arial"/>
              </w:rPr>
            </w:pPr>
            <w:r w:rsidRPr="004B561C">
              <w:rPr>
                <w:rFonts w:cs="Arial"/>
                <w:b/>
                <w:bCs/>
              </w:rPr>
              <w:t xml:space="preserve">Be a Councillor campaign - </w:t>
            </w:r>
            <w:r w:rsidRPr="004B561C">
              <w:rPr>
                <w:rFonts w:cs="Arial"/>
                <w:bCs/>
              </w:rPr>
              <w:t>launched the Be a Lancashire Councillor campaign at the LGA Conference, and secured funding for the Be a Birmingham Councillor campaign ahead of all out elections</w:t>
            </w:r>
            <w:r w:rsidR="007B43BB" w:rsidRPr="004B561C">
              <w:rPr>
                <w:rFonts w:cs="Arial"/>
                <w:bCs/>
              </w:rPr>
              <w:t xml:space="preserve"> there</w:t>
            </w:r>
            <w:r w:rsidRPr="004B561C">
              <w:rPr>
                <w:rFonts w:cs="Arial"/>
                <w:bCs/>
              </w:rPr>
              <w:t xml:space="preserve"> in 2018.</w:t>
            </w:r>
          </w:p>
          <w:p w14:paraId="21452D81" w14:textId="77777777" w:rsidR="00C667DA" w:rsidRPr="004B561C" w:rsidRDefault="00C667DA" w:rsidP="00C667DA">
            <w:pPr>
              <w:pStyle w:val="ListParagraph"/>
              <w:rPr>
                <w:rFonts w:cs="Arial"/>
                <w:b/>
                <w:bCs/>
              </w:rPr>
            </w:pPr>
          </w:p>
          <w:p w14:paraId="75EF6BD3" w14:textId="77777777" w:rsidR="00D07736" w:rsidRPr="004B561C" w:rsidRDefault="00C667DA" w:rsidP="00D07736">
            <w:pPr>
              <w:pStyle w:val="ListParagraph"/>
              <w:numPr>
                <w:ilvl w:val="1"/>
                <w:numId w:val="3"/>
              </w:numPr>
              <w:rPr>
                <w:rFonts w:cs="Arial"/>
              </w:rPr>
            </w:pPr>
            <w:r w:rsidRPr="004B561C">
              <w:rPr>
                <w:rFonts w:cs="Arial"/>
                <w:b/>
                <w:bCs/>
              </w:rPr>
              <w:t>E-learning for councillors</w:t>
            </w:r>
            <w:r w:rsidRPr="004B561C">
              <w:rPr>
                <w:rFonts w:cs="Arial"/>
                <w:bCs/>
              </w:rPr>
              <w:t xml:space="preserve"> – released an e-learning module on </w:t>
            </w:r>
            <w:r w:rsidRPr="004B561C">
              <w:rPr>
                <w:rFonts w:cs="Arial"/>
              </w:rPr>
              <w:t xml:space="preserve">Licensing and Regulation module, available </w:t>
            </w:r>
            <w:hyperlink r:id="rId32" w:history="1">
              <w:r w:rsidRPr="004B561C">
                <w:rPr>
                  <w:rStyle w:val="Hyperlink"/>
                  <w:rFonts w:cs="Arial"/>
                </w:rPr>
                <w:t>here</w:t>
              </w:r>
            </w:hyperlink>
            <w:r w:rsidRPr="004B561C">
              <w:rPr>
                <w:rFonts w:cs="Arial"/>
              </w:rPr>
              <w:t>.</w:t>
            </w:r>
          </w:p>
          <w:p w14:paraId="7D08862B" w14:textId="77777777" w:rsidR="00D07736" w:rsidRPr="004B561C" w:rsidRDefault="00D07736" w:rsidP="00D07736">
            <w:pPr>
              <w:pStyle w:val="ListParagraph"/>
              <w:rPr>
                <w:rFonts w:cs="Arial"/>
                <w:b/>
              </w:rPr>
            </w:pPr>
          </w:p>
          <w:p w14:paraId="4B101E06" w14:textId="77777777" w:rsidR="00D07736" w:rsidRPr="004B561C" w:rsidRDefault="00D07736" w:rsidP="00D07736">
            <w:pPr>
              <w:pStyle w:val="ListParagraph"/>
              <w:numPr>
                <w:ilvl w:val="1"/>
                <w:numId w:val="3"/>
              </w:numPr>
              <w:rPr>
                <w:rFonts w:cs="Arial"/>
              </w:rPr>
            </w:pPr>
            <w:r w:rsidRPr="004B561C">
              <w:rPr>
                <w:rFonts w:cs="Arial"/>
                <w:b/>
              </w:rPr>
              <w:t xml:space="preserve">Evaluation of our leadership development offer </w:t>
            </w:r>
            <w:r w:rsidR="007B43BB" w:rsidRPr="004B561C">
              <w:rPr>
                <w:rFonts w:cs="Arial"/>
                <w:b/>
              </w:rPr>
              <w:t>–</w:t>
            </w:r>
            <w:r w:rsidRPr="004B561C">
              <w:rPr>
                <w:rFonts w:cs="Arial"/>
                <w:b/>
              </w:rPr>
              <w:t xml:space="preserve"> </w:t>
            </w:r>
            <w:r w:rsidR="007B43BB" w:rsidRPr="004B561C">
              <w:rPr>
                <w:rFonts w:cs="Arial"/>
              </w:rPr>
              <w:t xml:space="preserve">began </w:t>
            </w:r>
            <w:r w:rsidRPr="004B561C">
              <w:rPr>
                <w:rFonts w:cs="Arial"/>
              </w:rPr>
              <w:t xml:space="preserve">an evaluation of the impact of our leadership development offer for councillors to better understand how their learning has become embedded. </w:t>
            </w:r>
          </w:p>
          <w:p w14:paraId="445CB681" w14:textId="77777777" w:rsidR="00D07736" w:rsidRPr="004B561C" w:rsidRDefault="00D07736" w:rsidP="00D07736">
            <w:pPr>
              <w:pStyle w:val="ListParagraph"/>
              <w:rPr>
                <w:rFonts w:cs="Arial"/>
                <w:b/>
              </w:rPr>
            </w:pPr>
          </w:p>
          <w:p w14:paraId="45511FE0" w14:textId="77777777" w:rsidR="005845CA" w:rsidRDefault="00D07736" w:rsidP="004B561C">
            <w:pPr>
              <w:pStyle w:val="ListParagraph"/>
              <w:numPr>
                <w:ilvl w:val="1"/>
                <w:numId w:val="3"/>
              </w:numPr>
              <w:rPr>
                <w:rFonts w:cs="Arial"/>
              </w:rPr>
            </w:pPr>
            <w:r w:rsidRPr="004B561C">
              <w:rPr>
                <w:rFonts w:cs="Arial"/>
                <w:b/>
              </w:rPr>
              <w:t xml:space="preserve">Evaluating the effectiveness of our National Graduate Development Programme (ngdp) – </w:t>
            </w:r>
            <w:r w:rsidR="007B43BB" w:rsidRPr="004B561C">
              <w:rPr>
                <w:rFonts w:cs="Arial"/>
              </w:rPr>
              <w:t>began</w:t>
            </w:r>
            <w:r w:rsidRPr="004B561C">
              <w:rPr>
                <w:rFonts w:cs="Arial"/>
              </w:rPr>
              <w:t xml:space="preserve"> an evaluation of the effectiveness of the ngdp in order to gather feedback on the success of the programme and to learn more about the different journeys that graduates have taken. </w:t>
            </w:r>
          </w:p>
          <w:p w14:paraId="246297BF" w14:textId="422551F6" w:rsidR="004B561C" w:rsidRPr="004B561C" w:rsidRDefault="004B561C" w:rsidP="004B561C">
            <w:pPr>
              <w:rPr>
                <w:rFonts w:cs="Arial"/>
              </w:rPr>
            </w:pPr>
          </w:p>
        </w:tc>
      </w:tr>
    </w:tbl>
    <w:p w14:paraId="241CF0F6" w14:textId="77777777" w:rsidR="00E374AB" w:rsidRDefault="00E374AB" w:rsidP="004B3829">
      <w:pPr>
        <w:rPr>
          <w:rFonts w:cs="Arial"/>
          <w:b/>
          <w:sz w:val="24"/>
          <w:szCs w:val="24"/>
        </w:rPr>
      </w:pPr>
    </w:p>
    <w:p w14:paraId="0554D321" w14:textId="77777777" w:rsidR="00CA3581" w:rsidRPr="00DC55C1" w:rsidRDefault="00A81F5A" w:rsidP="004B3829">
      <w:pPr>
        <w:rPr>
          <w:rFonts w:cs="Arial"/>
          <w:b/>
          <w:sz w:val="24"/>
          <w:szCs w:val="24"/>
        </w:rPr>
      </w:pPr>
      <w:r>
        <w:rPr>
          <w:rFonts w:cs="Arial"/>
          <w:b/>
          <w:sz w:val="24"/>
          <w:szCs w:val="24"/>
        </w:rPr>
        <w:t>Other membership activity</w:t>
      </w:r>
    </w:p>
    <w:p w14:paraId="4C045BCA" w14:textId="77777777" w:rsidR="00261B2F" w:rsidRDefault="00261B2F" w:rsidP="004B3829">
      <w:pPr>
        <w:pStyle w:val="MainText"/>
        <w:spacing w:line="240" w:lineRule="auto"/>
        <w:rPr>
          <w:rFonts w:cs="Arial"/>
          <w:b/>
          <w:szCs w:val="22"/>
        </w:rPr>
      </w:pPr>
    </w:p>
    <w:p w14:paraId="5E42314B" w14:textId="77777777" w:rsidR="00CA3581" w:rsidRDefault="00CA3581" w:rsidP="004B3829">
      <w:pPr>
        <w:pStyle w:val="MainText"/>
        <w:spacing w:line="240" w:lineRule="auto"/>
        <w:rPr>
          <w:rFonts w:cs="Arial"/>
          <w:b/>
          <w:szCs w:val="22"/>
        </w:rPr>
      </w:pPr>
      <w:r w:rsidRPr="00DC55C1">
        <w:rPr>
          <w:rFonts w:cs="Arial"/>
          <w:b/>
          <w:szCs w:val="22"/>
        </w:rPr>
        <w:t>Media and Public Affairs</w:t>
      </w:r>
    </w:p>
    <w:p w14:paraId="4171AFA5" w14:textId="77777777" w:rsidR="004B3829" w:rsidRDefault="004B3829" w:rsidP="004B3829">
      <w:pPr>
        <w:pStyle w:val="MainText"/>
        <w:spacing w:line="240" w:lineRule="auto"/>
        <w:rPr>
          <w:rFonts w:cs="Arial"/>
          <w:b/>
          <w:szCs w:val="22"/>
        </w:rPr>
      </w:pPr>
    </w:p>
    <w:p w14:paraId="2C69ED14" w14:textId="317F2571" w:rsidR="00075222" w:rsidRPr="004B3829" w:rsidRDefault="00075222" w:rsidP="004B3829">
      <w:pPr>
        <w:pStyle w:val="ListParagraph"/>
        <w:numPr>
          <w:ilvl w:val="0"/>
          <w:numId w:val="19"/>
        </w:numPr>
        <w:spacing w:after="120"/>
        <w:ind w:hanging="578"/>
        <w:jc w:val="both"/>
        <w:rPr>
          <w:color w:val="000000"/>
        </w:rPr>
      </w:pPr>
      <w:r w:rsidRPr="004B3829">
        <w:rPr>
          <w:color w:val="000000"/>
        </w:rPr>
        <w:t xml:space="preserve">The LGA was mentioned </w:t>
      </w:r>
      <w:r w:rsidR="00E374AB" w:rsidRPr="004B3829">
        <w:rPr>
          <w:b/>
          <w:color w:val="000000"/>
        </w:rPr>
        <w:t>8</w:t>
      </w:r>
      <w:r w:rsidRPr="004B3829">
        <w:rPr>
          <w:b/>
          <w:bCs/>
          <w:color w:val="000000"/>
        </w:rPr>
        <w:t>5 times</w:t>
      </w:r>
      <w:r w:rsidRPr="004B3829">
        <w:rPr>
          <w:color w:val="000000"/>
        </w:rPr>
        <w:t xml:space="preserve"> in the Houses of Parliament.</w:t>
      </w:r>
    </w:p>
    <w:p w14:paraId="76B8E224" w14:textId="47895BFB" w:rsidR="00E374AB" w:rsidRDefault="00E374AB" w:rsidP="004B3829">
      <w:pPr>
        <w:pStyle w:val="ListParagraph"/>
        <w:numPr>
          <w:ilvl w:val="0"/>
          <w:numId w:val="19"/>
        </w:numPr>
        <w:spacing w:after="120"/>
        <w:ind w:hanging="578"/>
        <w:jc w:val="both"/>
        <w:rPr>
          <w:rFonts w:cs="Arial"/>
        </w:rPr>
      </w:pPr>
      <w:r>
        <w:rPr>
          <w:rFonts w:cs="Arial"/>
          <w:color w:val="000000"/>
        </w:rPr>
        <w:t xml:space="preserve">The </w:t>
      </w:r>
      <w:r>
        <w:rPr>
          <w:rFonts w:cs="Arial"/>
        </w:rPr>
        <w:t xml:space="preserve">LGA gave evidence to </w:t>
      </w:r>
      <w:r>
        <w:rPr>
          <w:rFonts w:cs="Arial"/>
          <w:b/>
          <w:bCs/>
        </w:rPr>
        <w:t>3 parliamentary inquiries</w:t>
      </w:r>
      <w:r>
        <w:rPr>
          <w:rFonts w:cs="Arial"/>
        </w:rPr>
        <w:t xml:space="preserve"> (including oral evidence to the Public Accounts Committee on </w:t>
      </w:r>
      <w:r w:rsidR="00EB4537">
        <w:rPr>
          <w:rFonts w:cs="Arial"/>
        </w:rPr>
        <w:t>discharging</w:t>
      </w:r>
      <w:r>
        <w:rPr>
          <w:rFonts w:cs="Arial"/>
        </w:rPr>
        <w:t xml:space="preserve"> older people from hospital and written evidence to the Communities and Local Government Committee’s inquiry into local plan-making).</w:t>
      </w:r>
    </w:p>
    <w:p w14:paraId="2DC88307" w14:textId="77777777" w:rsidR="00E374AB" w:rsidRDefault="00E374AB" w:rsidP="004B3829">
      <w:pPr>
        <w:pStyle w:val="ListParagraph"/>
        <w:numPr>
          <w:ilvl w:val="0"/>
          <w:numId w:val="19"/>
        </w:numPr>
        <w:spacing w:after="120"/>
        <w:ind w:hanging="578"/>
        <w:jc w:val="both"/>
        <w:rPr>
          <w:rFonts w:cs="Arial"/>
        </w:rPr>
      </w:pPr>
      <w:r>
        <w:rPr>
          <w:rFonts w:cs="Arial"/>
        </w:rPr>
        <w:t xml:space="preserve">The LGA circulated formal written briefings to MPs and Peers for </w:t>
      </w:r>
      <w:r>
        <w:rPr>
          <w:rFonts w:cs="Arial"/>
          <w:b/>
          <w:bCs/>
        </w:rPr>
        <w:t>7 parliamentary debates</w:t>
      </w:r>
      <w:r>
        <w:rPr>
          <w:rFonts w:cs="Arial"/>
        </w:rPr>
        <w:t>. We briefed on, and suggested amendments to, a range of primary legislation including the Children and Social Work Bill, the Policing and Crime Bill and the Bus Services Bill.</w:t>
      </w:r>
    </w:p>
    <w:p w14:paraId="2151722B" w14:textId="31CE5827" w:rsidR="004B3829" w:rsidRPr="004B3829" w:rsidRDefault="00EE21DE" w:rsidP="004B3829">
      <w:pPr>
        <w:pStyle w:val="ListParagraph"/>
        <w:numPr>
          <w:ilvl w:val="0"/>
          <w:numId w:val="19"/>
        </w:numPr>
        <w:spacing w:after="120"/>
        <w:ind w:hanging="578"/>
        <w:jc w:val="both"/>
        <w:rPr>
          <w:rFonts w:cs="Arial"/>
        </w:rPr>
      </w:pPr>
      <w:r>
        <w:rPr>
          <w:rFonts w:cs="Arial"/>
        </w:rPr>
        <w:t>Our</w:t>
      </w:r>
      <w:r w:rsidR="00E374AB">
        <w:rPr>
          <w:rFonts w:cs="Arial"/>
        </w:rPr>
        <w:t xml:space="preserve"> Annual Parliamentary Reception </w:t>
      </w:r>
      <w:r>
        <w:rPr>
          <w:rFonts w:cs="Arial"/>
        </w:rPr>
        <w:t>included</w:t>
      </w:r>
      <w:r w:rsidR="00E374AB">
        <w:rPr>
          <w:rFonts w:cs="Arial"/>
        </w:rPr>
        <w:t xml:space="preserve"> opening speeches from LGA Chairman Lord Porter, LGA Senior Vice Chair Cllr Nick Forbes, LGA President Lord Kerslake and the Secretary of State for Communities and Local Government, the Rt Hon Greg Clark MP. </w:t>
      </w:r>
    </w:p>
    <w:p w14:paraId="4C95A80C" w14:textId="77777777" w:rsidR="004B3829" w:rsidRDefault="004B3829" w:rsidP="004B3829">
      <w:pPr>
        <w:spacing w:after="120"/>
        <w:jc w:val="both"/>
        <w:rPr>
          <w:rFonts w:cs="Arial"/>
        </w:rPr>
      </w:pPr>
    </w:p>
    <w:p w14:paraId="0F710993" w14:textId="77777777" w:rsidR="004B561C" w:rsidRDefault="004B561C" w:rsidP="004B3829">
      <w:pPr>
        <w:spacing w:after="120"/>
        <w:jc w:val="both"/>
        <w:rPr>
          <w:rFonts w:cs="Arial"/>
        </w:rPr>
      </w:pPr>
    </w:p>
    <w:p w14:paraId="7E88FF6D" w14:textId="77777777" w:rsidR="004B561C" w:rsidRPr="004B3829" w:rsidRDefault="004B561C" w:rsidP="004B3829">
      <w:pPr>
        <w:spacing w:after="120"/>
        <w:jc w:val="both"/>
        <w:rPr>
          <w:rFonts w:cs="Arial"/>
        </w:rPr>
      </w:pPr>
    </w:p>
    <w:tbl>
      <w:tblPr>
        <w:tblStyle w:val="TableGrid"/>
        <w:tblW w:w="10065" w:type="dxa"/>
        <w:tblLook w:val="04A0" w:firstRow="1" w:lastRow="0" w:firstColumn="1" w:lastColumn="0" w:noHBand="0" w:noVBand="1"/>
      </w:tblPr>
      <w:tblGrid>
        <w:gridCol w:w="3397"/>
        <w:gridCol w:w="6668"/>
      </w:tblGrid>
      <w:tr w:rsidR="008F5915" w:rsidRPr="008F5915" w14:paraId="6265A65E" w14:textId="77777777" w:rsidTr="0048712A">
        <w:tc>
          <w:tcPr>
            <w:tcW w:w="3397" w:type="dxa"/>
            <w:shd w:val="clear" w:color="auto" w:fill="D9D9D9" w:themeFill="background1" w:themeFillShade="D9"/>
          </w:tcPr>
          <w:p w14:paraId="75247A85" w14:textId="77777777" w:rsidR="00E374AB" w:rsidRDefault="00E374AB" w:rsidP="008F5915">
            <w:pPr>
              <w:spacing w:before="40" w:after="40"/>
              <w:rPr>
                <w:rFonts w:cs="Arial"/>
                <w:b/>
                <w:szCs w:val="22"/>
              </w:rPr>
            </w:pPr>
          </w:p>
          <w:p w14:paraId="137D2BEB" w14:textId="77777777" w:rsidR="00CA3581" w:rsidRPr="00815DCA" w:rsidRDefault="00CA3581" w:rsidP="008F5915">
            <w:pPr>
              <w:spacing w:before="40" w:after="40"/>
              <w:rPr>
                <w:rFonts w:cs="Arial"/>
                <w:b/>
                <w:szCs w:val="22"/>
              </w:rPr>
            </w:pPr>
            <w:r w:rsidRPr="00815DCA">
              <w:rPr>
                <w:rFonts w:cs="Arial"/>
                <w:b/>
                <w:szCs w:val="22"/>
              </w:rPr>
              <w:t>Media Source</w:t>
            </w:r>
          </w:p>
        </w:tc>
        <w:tc>
          <w:tcPr>
            <w:tcW w:w="6668" w:type="dxa"/>
            <w:shd w:val="clear" w:color="auto" w:fill="D9D9D9" w:themeFill="background1" w:themeFillShade="D9"/>
          </w:tcPr>
          <w:p w14:paraId="440A838E" w14:textId="77777777" w:rsidR="00CA3581" w:rsidRPr="00815DCA" w:rsidRDefault="00CA3581" w:rsidP="008F5915">
            <w:pPr>
              <w:spacing w:before="40" w:after="40"/>
              <w:jc w:val="center"/>
              <w:rPr>
                <w:rFonts w:cs="Arial"/>
                <w:b/>
                <w:szCs w:val="22"/>
              </w:rPr>
            </w:pPr>
            <w:r w:rsidRPr="00815DCA">
              <w:rPr>
                <w:rFonts w:cs="Arial"/>
                <w:b/>
                <w:szCs w:val="22"/>
              </w:rPr>
              <w:t xml:space="preserve">Issue </w:t>
            </w:r>
          </w:p>
        </w:tc>
      </w:tr>
      <w:tr w:rsidR="008F5915" w:rsidRPr="008F5915" w14:paraId="3D3E7CDD" w14:textId="77777777" w:rsidTr="0048712A">
        <w:tc>
          <w:tcPr>
            <w:tcW w:w="3397" w:type="dxa"/>
          </w:tcPr>
          <w:p w14:paraId="70AC3E6F" w14:textId="77777777" w:rsidR="00CA3581" w:rsidRPr="00815DCA" w:rsidRDefault="00E374AB" w:rsidP="00815DCA">
            <w:pPr>
              <w:rPr>
                <w:rFonts w:cs="Arial"/>
                <w:b/>
                <w:bCs/>
                <w:szCs w:val="22"/>
              </w:rPr>
            </w:pPr>
            <w:r w:rsidRPr="00E374AB">
              <w:rPr>
                <w:b/>
                <w:bCs/>
              </w:rPr>
              <w:t>BBC Dail</w:t>
            </w:r>
            <w:r>
              <w:rPr>
                <w:b/>
                <w:bCs/>
              </w:rPr>
              <w:t>y Politics, BBC News channel,</w:t>
            </w:r>
            <w:r w:rsidRPr="00E374AB">
              <w:rPr>
                <w:b/>
                <w:bCs/>
              </w:rPr>
              <w:t xml:space="preserve"> BBC Radio 5 Live</w:t>
            </w:r>
          </w:p>
        </w:tc>
        <w:tc>
          <w:tcPr>
            <w:tcW w:w="6668" w:type="dxa"/>
          </w:tcPr>
          <w:p w14:paraId="1AE423CF" w14:textId="77777777" w:rsidR="00CA3581" w:rsidRPr="00815DCA" w:rsidRDefault="00E374AB" w:rsidP="00C940E8">
            <w:pPr>
              <w:rPr>
                <w:rFonts w:cs="Arial"/>
                <w:szCs w:val="22"/>
              </w:rPr>
            </w:pPr>
            <w:r w:rsidRPr="00E374AB">
              <w:t>The LGA’s concerns about the implications of the National Living Wage on stretched adult social care budgets</w:t>
            </w:r>
            <w:r>
              <w:t>.</w:t>
            </w:r>
          </w:p>
        </w:tc>
      </w:tr>
      <w:tr w:rsidR="008F5915" w:rsidRPr="008F5915" w14:paraId="3BB2B5AB" w14:textId="77777777" w:rsidTr="0048712A">
        <w:tc>
          <w:tcPr>
            <w:tcW w:w="3397" w:type="dxa"/>
          </w:tcPr>
          <w:p w14:paraId="2148FAC3" w14:textId="77777777" w:rsidR="00CA3581" w:rsidRPr="00815DCA" w:rsidRDefault="00E374AB" w:rsidP="00815DCA">
            <w:pPr>
              <w:rPr>
                <w:rFonts w:cs="Arial"/>
                <w:b/>
                <w:bCs/>
                <w:szCs w:val="22"/>
              </w:rPr>
            </w:pPr>
            <w:r>
              <w:rPr>
                <w:b/>
                <w:bCs/>
              </w:rPr>
              <w:t>Mail</w:t>
            </w:r>
          </w:p>
        </w:tc>
        <w:tc>
          <w:tcPr>
            <w:tcW w:w="6668" w:type="dxa"/>
          </w:tcPr>
          <w:p w14:paraId="07C8C177" w14:textId="77777777" w:rsidR="00CA3581" w:rsidRPr="00815DCA" w:rsidRDefault="00E374AB" w:rsidP="00E374AB">
            <w:pPr>
              <w:rPr>
                <w:rFonts w:cs="Arial"/>
                <w:szCs w:val="22"/>
              </w:rPr>
            </w:pPr>
            <w:r w:rsidRPr="00E374AB">
              <w:rPr>
                <w:rFonts w:cs="Arial"/>
                <w:szCs w:val="22"/>
              </w:rPr>
              <w:t>Asylum, Refugee and Migration Taskforce Chairman Cllr David Simmonds</w:t>
            </w:r>
            <w:r>
              <w:rPr>
                <w:rFonts w:cs="Arial"/>
                <w:szCs w:val="22"/>
              </w:rPr>
              <w:t>’s warning that</w:t>
            </w:r>
            <w:r w:rsidRPr="00E374AB">
              <w:rPr>
                <w:rFonts w:cs="Arial"/>
                <w:szCs w:val="22"/>
              </w:rPr>
              <w:t xml:space="preserve"> councils may have to increase council tax to help pay for looking after child refugees, unless there is additional funding from government.</w:t>
            </w:r>
          </w:p>
        </w:tc>
      </w:tr>
      <w:tr w:rsidR="008F5915" w:rsidRPr="008F5915" w14:paraId="60CD9B53" w14:textId="77777777" w:rsidTr="0048712A">
        <w:tc>
          <w:tcPr>
            <w:tcW w:w="3397" w:type="dxa"/>
          </w:tcPr>
          <w:p w14:paraId="51F026E1" w14:textId="77777777" w:rsidR="00CA3581" w:rsidRPr="00815DCA" w:rsidRDefault="00E374AB" w:rsidP="008F5915">
            <w:pPr>
              <w:rPr>
                <w:rFonts w:cs="Arial"/>
                <w:b/>
                <w:bCs/>
                <w:szCs w:val="22"/>
              </w:rPr>
            </w:pPr>
            <w:r>
              <w:rPr>
                <w:rFonts w:cs="Arial"/>
                <w:b/>
                <w:bCs/>
                <w:szCs w:val="22"/>
              </w:rPr>
              <w:t xml:space="preserve">Telegraph, </w:t>
            </w:r>
            <w:r w:rsidRPr="00E374AB">
              <w:rPr>
                <w:rFonts w:cs="Arial"/>
                <w:b/>
                <w:bCs/>
                <w:szCs w:val="22"/>
              </w:rPr>
              <w:t>FT Online</w:t>
            </w:r>
          </w:p>
        </w:tc>
        <w:tc>
          <w:tcPr>
            <w:tcW w:w="6668" w:type="dxa"/>
          </w:tcPr>
          <w:p w14:paraId="051063B4" w14:textId="77777777" w:rsidR="00CA3581" w:rsidRPr="00815DCA" w:rsidRDefault="00E374AB" w:rsidP="00E374AB">
            <w:pPr>
              <w:jc w:val="both"/>
              <w:rPr>
                <w:rFonts w:cs="Arial"/>
                <w:szCs w:val="22"/>
              </w:rPr>
            </w:pPr>
            <w:r w:rsidRPr="00E374AB">
              <w:t>Resources Portfolio Holder Cllr Claire Kober</w:t>
            </w:r>
            <w:r>
              <w:t>’s</w:t>
            </w:r>
            <w:r w:rsidRPr="00E374AB">
              <w:t xml:space="preserve"> response to the Communities and Local Government Select Committee’s report on business rates</w:t>
            </w:r>
            <w:r>
              <w:t>.</w:t>
            </w:r>
          </w:p>
        </w:tc>
      </w:tr>
      <w:tr w:rsidR="008F5915" w:rsidRPr="008F5915" w14:paraId="623527D2" w14:textId="77777777" w:rsidTr="0048712A">
        <w:tc>
          <w:tcPr>
            <w:tcW w:w="3397" w:type="dxa"/>
          </w:tcPr>
          <w:p w14:paraId="4ACC9C10" w14:textId="77777777" w:rsidR="00CA3581" w:rsidRPr="008F5915" w:rsidRDefault="00E374AB" w:rsidP="00815DCA">
            <w:pPr>
              <w:rPr>
                <w:rFonts w:cs="Arial"/>
                <w:b/>
                <w:bCs/>
                <w:color w:val="FF0000"/>
                <w:szCs w:val="22"/>
              </w:rPr>
            </w:pPr>
            <w:r>
              <w:rPr>
                <w:b/>
                <w:bCs/>
              </w:rPr>
              <w:t>BBC Online, Guardian Online,</w:t>
            </w:r>
            <w:r w:rsidRPr="00E374AB">
              <w:rPr>
                <w:b/>
                <w:bCs/>
              </w:rPr>
              <w:t xml:space="preserve"> ITV Online.</w:t>
            </w:r>
          </w:p>
        </w:tc>
        <w:tc>
          <w:tcPr>
            <w:tcW w:w="6668" w:type="dxa"/>
          </w:tcPr>
          <w:p w14:paraId="268BF4A5" w14:textId="77777777" w:rsidR="00CA3581" w:rsidRPr="008F5915" w:rsidRDefault="00E374AB" w:rsidP="00815DCA">
            <w:pPr>
              <w:rPr>
                <w:color w:val="FF0000"/>
              </w:rPr>
            </w:pPr>
            <w:r w:rsidRPr="00E374AB">
              <w:t>The LGA’s response to the ‘Leave’ vote in the EU referendum, calling for councils to play a key part in decision making over how to replace EU laws and for powers to be devolved to local areas</w:t>
            </w:r>
            <w:r>
              <w:t>.</w:t>
            </w:r>
          </w:p>
        </w:tc>
      </w:tr>
      <w:tr w:rsidR="008F5915" w:rsidRPr="008F5915" w14:paraId="7024D751" w14:textId="77777777" w:rsidTr="0048712A">
        <w:tc>
          <w:tcPr>
            <w:tcW w:w="3397" w:type="dxa"/>
          </w:tcPr>
          <w:p w14:paraId="2C4580E0" w14:textId="77777777" w:rsidR="00CA3581" w:rsidRPr="00A1370B" w:rsidRDefault="00E374AB" w:rsidP="008F5915">
            <w:pPr>
              <w:rPr>
                <w:rFonts w:cs="Arial"/>
                <w:b/>
                <w:bCs/>
                <w:szCs w:val="22"/>
              </w:rPr>
            </w:pPr>
            <w:r>
              <w:rPr>
                <w:b/>
                <w:bCs/>
              </w:rPr>
              <w:t>Times</w:t>
            </w:r>
          </w:p>
        </w:tc>
        <w:tc>
          <w:tcPr>
            <w:tcW w:w="6668" w:type="dxa"/>
          </w:tcPr>
          <w:p w14:paraId="016DE633" w14:textId="77777777" w:rsidR="00CA3581" w:rsidRPr="00A1370B" w:rsidRDefault="00E374AB" w:rsidP="00E374AB">
            <w:r w:rsidRPr="00E374AB">
              <w:t xml:space="preserve">The LGA’s </w:t>
            </w:r>
            <w:r>
              <w:t xml:space="preserve">view that </w:t>
            </w:r>
            <w:r w:rsidRPr="00E374AB">
              <w:t>the planning system is not a barrier to development</w:t>
            </w:r>
            <w:r>
              <w:t>.</w:t>
            </w:r>
          </w:p>
        </w:tc>
      </w:tr>
      <w:tr w:rsidR="008F5915" w:rsidRPr="008F5915" w14:paraId="74B6C5F5" w14:textId="77777777" w:rsidTr="0048712A">
        <w:tc>
          <w:tcPr>
            <w:tcW w:w="3397" w:type="dxa"/>
          </w:tcPr>
          <w:p w14:paraId="50651F62" w14:textId="77777777" w:rsidR="00CA3581" w:rsidRPr="00A1370B" w:rsidRDefault="00E374AB" w:rsidP="008F5915">
            <w:pPr>
              <w:rPr>
                <w:rFonts w:cs="Arial"/>
                <w:b/>
                <w:bCs/>
                <w:szCs w:val="22"/>
              </w:rPr>
            </w:pPr>
            <w:r>
              <w:rPr>
                <w:b/>
                <w:bCs/>
              </w:rPr>
              <w:t>Telegraph Online</w:t>
            </w:r>
          </w:p>
        </w:tc>
        <w:tc>
          <w:tcPr>
            <w:tcW w:w="6668" w:type="dxa"/>
          </w:tcPr>
          <w:p w14:paraId="5271D9A1" w14:textId="77777777" w:rsidR="00CA3581" w:rsidRPr="00A1370B" w:rsidRDefault="00E374AB" w:rsidP="00A1370B">
            <w:pPr>
              <w:jc w:val="both"/>
              <w:rPr>
                <w:rFonts w:cs="Arial"/>
                <w:szCs w:val="22"/>
              </w:rPr>
            </w:pPr>
            <w:r>
              <w:t>T</w:t>
            </w:r>
            <w:r w:rsidRPr="00E374AB">
              <w:t>he LGA’s call for the universal minimum broadband speed to rise in line with the national average to ensure areas are not left too far behind</w:t>
            </w:r>
          </w:p>
        </w:tc>
      </w:tr>
      <w:tr w:rsidR="008F5915" w:rsidRPr="008F5915" w14:paraId="25B49EC4" w14:textId="77777777" w:rsidTr="0048712A">
        <w:tc>
          <w:tcPr>
            <w:tcW w:w="3397" w:type="dxa"/>
          </w:tcPr>
          <w:p w14:paraId="22D54B5B" w14:textId="77777777" w:rsidR="00CA3581" w:rsidRPr="00A1370B" w:rsidRDefault="00A60DD4" w:rsidP="008F5915">
            <w:pPr>
              <w:rPr>
                <w:rFonts w:cs="Arial"/>
                <w:b/>
                <w:bCs/>
                <w:szCs w:val="22"/>
              </w:rPr>
            </w:pPr>
            <w:r>
              <w:rPr>
                <w:b/>
                <w:bCs/>
              </w:rPr>
              <w:t>Guardian</w:t>
            </w:r>
          </w:p>
        </w:tc>
        <w:tc>
          <w:tcPr>
            <w:tcW w:w="6668" w:type="dxa"/>
          </w:tcPr>
          <w:p w14:paraId="6BB8A591" w14:textId="77777777" w:rsidR="00CA3581" w:rsidRPr="00A1370B" w:rsidRDefault="00E374AB" w:rsidP="00A60DD4">
            <w:r w:rsidRPr="00E374AB">
              <w:t>Community Wellbeing Portfolio Holder Cllr Izzi Seccombe</w:t>
            </w:r>
            <w:r w:rsidR="00A60DD4">
              <w:t>’s</w:t>
            </w:r>
            <w:r w:rsidRPr="00E374AB">
              <w:t xml:space="preserve"> call for supported housing to be made exempt from the benefit cap.</w:t>
            </w:r>
          </w:p>
        </w:tc>
      </w:tr>
      <w:tr w:rsidR="008F5915" w:rsidRPr="008F5915" w14:paraId="2E448B83" w14:textId="77777777" w:rsidTr="0048712A">
        <w:tc>
          <w:tcPr>
            <w:tcW w:w="3397" w:type="dxa"/>
          </w:tcPr>
          <w:p w14:paraId="1D3B9F0B" w14:textId="77777777" w:rsidR="00CA3581" w:rsidRPr="00A1370B" w:rsidRDefault="00A60DD4" w:rsidP="008F5915">
            <w:pPr>
              <w:rPr>
                <w:rFonts w:cs="Arial"/>
                <w:b/>
                <w:bCs/>
                <w:szCs w:val="22"/>
              </w:rPr>
            </w:pPr>
            <w:r>
              <w:rPr>
                <w:b/>
                <w:bCs/>
              </w:rPr>
              <w:t>Telegraph Online</w:t>
            </w:r>
          </w:p>
        </w:tc>
        <w:tc>
          <w:tcPr>
            <w:tcW w:w="6668" w:type="dxa"/>
          </w:tcPr>
          <w:p w14:paraId="13513AAC" w14:textId="77777777" w:rsidR="00CA3581" w:rsidRPr="00A1370B" w:rsidRDefault="00A60DD4" w:rsidP="00F424C7">
            <w:r w:rsidRPr="00A60DD4">
              <w:t>The LGA’s concerns about how discounted starter homes will be out of reach for the majority of people who most need them</w:t>
            </w:r>
            <w:r>
              <w:t>.</w:t>
            </w:r>
          </w:p>
        </w:tc>
      </w:tr>
      <w:tr w:rsidR="008F5915" w:rsidRPr="008F5915" w14:paraId="1AD44631" w14:textId="77777777" w:rsidTr="0048712A">
        <w:tc>
          <w:tcPr>
            <w:tcW w:w="3397" w:type="dxa"/>
          </w:tcPr>
          <w:p w14:paraId="16A8EED1" w14:textId="77777777" w:rsidR="00CA3581" w:rsidRPr="00A1370B" w:rsidRDefault="00A60DD4" w:rsidP="008F5915">
            <w:pPr>
              <w:rPr>
                <w:rFonts w:cs="Arial"/>
                <w:b/>
                <w:bCs/>
                <w:szCs w:val="22"/>
              </w:rPr>
            </w:pPr>
            <w:r>
              <w:rPr>
                <w:b/>
                <w:bCs/>
              </w:rPr>
              <w:t>FT</w:t>
            </w:r>
          </w:p>
        </w:tc>
        <w:tc>
          <w:tcPr>
            <w:tcW w:w="6668" w:type="dxa"/>
          </w:tcPr>
          <w:p w14:paraId="69DE93AD" w14:textId="77777777" w:rsidR="00CA3581" w:rsidRPr="00A1370B" w:rsidRDefault="007B43BB" w:rsidP="00A60DD4">
            <w:pPr>
              <w:jc w:val="both"/>
              <w:rPr>
                <w:rFonts w:cs="Arial"/>
                <w:szCs w:val="22"/>
              </w:rPr>
            </w:pPr>
            <w:r>
              <w:t xml:space="preserve">The LGA’s </w:t>
            </w:r>
            <w:r w:rsidR="00A60DD4" w:rsidRPr="00A60DD4">
              <w:t>warning about a growi</w:t>
            </w:r>
            <w:r w:rsidR="00A60DD4">
              <w:t>ng construction skills shortage.</w:t>
            </w:r>
          </w:p>
        </w:tc>
      </w:tr>
      <w:tr w:rsidR="008F5915" w:rsidRPr="008F5915" w14:paraId="3E8E1258" w14:textId="77777777" w:rsidTr="0048712A">
        <w:tc>
          <w:tcPr>
            <w:tcW w:w="3397" w:type="dxa"/>
          </w:tcPr>
          <w:p w14:paraId="5C958052" w14:textId="77777777" w:rsidR="00CA3581" w:rsidRPr="00A1370B" w:rsidRDefault="00A60DD4" w:rsidP="008F5915">
            <w:pPr>
              <w:rPr>
                <w:rFonts w:cs="Arial"/>
                <w:b/>
                <w:bCs/>
                <w:szCs w:val="22"/>
              </w:rPr>
            </w:pPr>
            <w:r w:rsidRPr="00A60DD4">
              <w:rPr>
                <w:rFonts w:cs="Arial"/>
                <w:b/>
                <w:bCs/>
                <w:szCs w:val="22"/>
              </w:rPr>
              <w:t>BBC Radio 2, LBC, Times, i paper, Express, M</w:t>
            </w:r>
            <w:r>
              <w:rPr>
                <w:rFonts w:cs="Arial"/>
                <w:b/>
                <w:bCs/>
                <w:szCs w:val="22"/>
              </w:rPr>
              <w:t>irror, Sun, Mail, ITV Online,</w:t>
            </w:r>
            <w:r w:rsidRPr="00A60DD4">
              <w:rPr>
                <w:rFonts w:cs="Arial"/>
                <w:b/>
                <w:bCs/>
                <w:szCs w:val="22"/>
              </w:rPr>
              <w:t xml:space="preserve"> Sky News Online</w:t>
            </w:r>
            <w:r>
              <w:rPr>
                <w:rFonts w:cs="Arial"/>
                <w:b/>
                <w:bCs/>
                <w:szCs w:val="22"/>
              </w:rPr>
              <w:t>, BBC Radio 5 Live.</w:t>
            </w:r>
          </w:p>
        </w:tc>
        <w:tc>
          <w:tcPr>
            <w:tcW w:w="6668" w:type="dxa"/>
          </w:tcPr>
          <w:p w14:paraId="6E689E4E" w14:textId="77777777" w:rsidR="00CA3581" w:rsidRPr="00A1370B" w:rsidRDefault="00A60DD4" w:rsidP="00A60DD4">
            <w:r>
              <w:t>T</w:t>
            </w:r>
            <w:r w:rsidRPr="00A60DD4">
              <w:t>he LGA’s release on how efforts to reduce smoking are being undermined by the black market in illegal tobacco</w:t>
            </w:r>
            <w:r>
              <w:t xml:space="preserve">, with a follow-up interview by </w:t>
            </w:r>
            <w:r w:rsidRPr="00A60DD4">
              <w:t>Safer and Stronger Communities Board Chair Cllr Simon Blackburn</w:t>
            </w:r>
            <w:r>
              <w:t>.</w:t>
            </w:r>
          </w:p>
        </w:tc>
      </w:tr>
      <w:tr w:rsidR="008F5915" w:rsidRPr="008F5915" w14:paraId="51E25AFB" w14:textId="77777777" w:rsidTr="0048712A">
        <w:tc>
          <w:tcPr>
            <w:tcW w:w="3397" w:type="dxa"/>
          </w:tcPr>
          <w:p w14:paraId="6B62851F" w14:textId="77777777" w:rsidR="00CA3581" w:rsidRPr="00A1370B" w:rsidRDefault="00A60DD4" w:rsidP="008F5915">
            <w:pPr>
              <w:rPr>
                <w:rFonts w:cs="Arial"/>
                <w:b/>
                <w:bCs/>
                <w:szCs w:val="22"/>
              </w:rPr>
            </w:pPr>
            <w:r>
              <w:rPr>
                <w:b/>
                <w:bCs/>
              </w:rPr>
              <w:t>Guardian</w:t>
            </w:r>
            <w:r w:rsidR="00A1370B" w:rsidRPr="00A1370B">
              <w:rPr>
                <w:b/>
                <w:bCs/>
              </w:rPr>
              <w:t xml:space="preserve"> Online</w:t>
            </w:r>
          </w:p>
        </w:tc>
        <w:tc>
          <w:tcPr>
            <w:tcW w:w="6668" w:type="dxa"/>
          </w:tcPr>
          <w:p w14:paraId="3D99D738" w14:textId="77777777" w:rsidR="00CA3581" w:rsidRPr="00A1370B" w:rsidRDefault="00A60DD4" w:rsidP="00A60DD4">
            <w:pPr>
              <w:jc w:val="both"/>
              <w:rPr>
                <w:rFonts w:cs="Arial"/>
                <w:szCs w:val="22"/>
              </w:rPr>
            </w:pPr>
            <w:r w:rsidRPr="00A60DD4">
              <w:t>Deputy Chair of the Community Wellbeing Portfolio Cllr Gillian Ford</w:t>
            </w:r>
            <w:r w:rsidR="007B43BB">
              <w:t>’s comments</w:t>
            </w:r>
            <w:r w:rsidRPr="00A60DD4">
              <w:t xml:space="preserve"> </w:t>
            </w:r>
            <w:r>
              <w:t xml:space="preserve">on </w:t>
            </w:r>
            <w:r w:rsidRPr="00A60DD4">
              <w:t>how health and wellbeing boards are tackling mental illness.</w:t>
            </w:r>
          </w:p>
        </w:tc>
      </w:tr>
      <w:tr w:rsidR="008F5915" w:rsidRPr="008F5915" w14:paraId="4A2A3676" w14:textId="77777777" w:rsidTr="0048712A">
        <w:tc>
          <w:tcPr>
            <w:tcW w:w="3397" w:type="dxa"/>
          </w:tcPr>
          <w:p w14:paraId="73C92EA4" w14:textId="77777777" w:rsidR="00CA3581" w:rsidRPr="00F424C7" w:rsidRDefault="00A60DD4" w:rsidP="008F5915">
            <w:pPr>
              <w:rPr>
                <w:rFonts w:cs="Arial"/>
                <w:b/>
                <w:bCs/>
                <w:szCs w:val="22"/>
              </w:rPr>
            </w:pPr>
            <w:r>
              <w:rPr>
                <w:b/>
                <w:bCs/>
              </w:rPr>
              <w:t>Independent Online,</w:t>
            </w:r>
            <w:r w:rsidRPr="00A60DD4">
              <w:rPr>
                <w:b/>
                <w:bCs/>
              </w:rPr>
              <w:t xml:space="preserve"> BBC Online</w:t>
            </w:r>
          </w:p>
        </w:tc>
        <w:tc>
          <w:tcPr>
            <w:tcW w:w="6668" w:type="dxa"/>
          </w:tcPr>
          <w:p w14:paraId="080F3328" w14:textId="77777777" w:rsidR="00CA3581" w:rsidRPr="00F424C7" w:rsidRDefault="00A60DD4" w:rsidP="00A60DD4">
            <w:pPr>
              <w:jc w:val="both"/>
              <w:rPr>
                <w:rFonts w:cs="Arial"/>
                <w:szCs w:val="22"/>
              </w:rPr>
            </w:pPr>
            <w:r w:rsidRPr="00A60DD4">
              <w:t>Community Wellbeing Portfolio Holder Cllr Izzi Seccombe</w:t>
            </w:r>
            <w:r>
              <w:t>’s</w:t>
            </w:r>
            <w:r w:rsidRPr="00A60DD4">
              <w:t xml:space="preserve"> response to a National Audit Office report on delayed discharges from hospital</w:t>
            </w:r>
            <w:r>
              <w:t>.</w:t>
            </w:r>
          </w:p>
        </w:tc>
      </w:tr>
      <w:tr w:rsidR="008F5915" w:rsidRPr="008F5915" w14:paraId="6A0D41BE" w14:textId="77777777" w:rsidTr="0048712A">
        <w:tc>
          <w:tcPr>
            <w:tcW w:w="3397" w:type="dxa"/>
          </w:tcPr>
          <w:p w14:paraId="507817CB" w14:textId="77777777" w:rsidR="00CA3581" w:rsidRPr="00F424C7" w:rsidRDefault="00A60DD4" w:rsidP="00A60DD4">
            <w:pPr>
              <w:rPr>
                <w:rFonts w:cs="Arial"/>
                <w:b/>
                <w:szCs w:val="22"/>
              </w:rPr>
            </w:pPr>
            <w:r>
              <w:rPr>
                <w:b/>
                <w:bCs/>
              </w:rPr>
              <w:t>Mail Online, Guardian Online, Independent Online</w:t>
            </w:r>
          </w:p>
        </w:tc>
        <w:tc>
          <w:tcPr>
            <w:tcW w:w="6668" w:type="dxa"/>
          </w:tcPr>
          <w:p w14:paraId="2A35B92A" w14:textId="77777777" w:rsidR="00CA3581" w:rsidRPr="00F424C7" w:rsidRDefault="00A60DD4" w:rsidP="00C940E8">
            <w:r w:rsidRPr="00A60DD4">
              <w:t>The LGA’s response to new quarterly statistics on the number of identified cases of FGM in England</w:t>
            </w:r>
            <w:r>
              <w:t>.</w:t>
            </w:r>
          </w:p>
        </w:tc>
      </w:tr>
      <w:tr w:rsidR="008F5915" w:rsidRPr="008F5915" w14:paraId="158CB431" w14:textId="77777777" w:rsidTr="0048712A">
        <w:tc>
          <w:tcPr>
            <w:tcW w:w="3397" w:type="dxa"/>
          </w:tcPr>
          <w:p w14:paraId="19A00CCA" w14:textId="77777777" w:rsidR="00CA3581" w:rsidRPr="00F424C7" w:rsidRDefault="00A60DD4" w:rsidP="00F424C7">
            <w:pPr>
              <w:rPr>
                <w:rFonts w:cs="Arial"/>
                <w:b/>
                <w:szCs w:val="22"/>
              </w:rPr>
            </w:pPr>
            <w:r w:rsidRPr="00A60DD4">
              <w:rPr>
                <w:b/>
                <w:bCs/>
              </w:rPr>
              <w:t>Mail Online</w:t>
            </w:r>
          </w:p>
        </w:tc>
        <w:tc>
          <w:tcPr>
            <w:tcW w:w="6668" w:type="dxa"/>
          </w:tcPr>
          <w:p w14:paraId="2C17510A" w14:textId="77777777" w:rsidR="00CA3581" w:rsidRPr="00F424C7" w:rsidRDefault="00A60DD4" w:rsidP="00A60DD4">
            <w:pPr>
              <w:jc w:val="both"/>
              <w:rPr>
                <w:rFonts w:cs="Arial"/>
                <w:b/>
                <w:bCs/>
                <w:szCs w:val="22"/>
              </w:rPr>
            </w:pPr>
            <w:r w:rsidRPr="00A60DD4">
              <w:t>Environment, Economy, Housing and Transport Board Vice Chair Cllr Martin Tett</w:t>
            </w:r>
            <w:r>
              <w:t>’s</w:t>
            </w:r>
            <w:r w:rsidRPr="00A60DD4">
              <w:t xml:space="preserve"> </w:t>
            </w:r>
            <w:r>
              <w:t>concerns</w:t>
            </w:r>
            <w:r w:rsidRPr="00A60DD4">
              <w:t xml:space="preserve"> about the serious public health risk caused by litter and fly-tipping</w:t>
            </w:r>
          </w:p>
        </w:tc>
      </w:tr>
      <w:tr w:rsidR="008F5915" w:rsidRPr="008F5915" w14:paraId="59FA327D" w14:textId="77777777" w:rsidTr="0048712A">
        <w:tc>
          <w:tcPr>
            <w:tcW w:w="3397" w:type="dxa"/>
          </w:tcPr>
          <w:p w14:paraId="51E9812F" w14:textId="77777777" w:rsidR="00CA3581" w:rsidRPr="00F424C7" w:rsidRDefault="00A60DD4" w:rsidP="00A60DD4">
            <w:pPr>
              <w:rPr>
                <w:rFonts w:cs="Arial"/>
                <w:b/>
                <w:bCs/>
                <w:szCs w:val="22"/>
              </w:rPr>
            </w:pPr>
            <w:r w:rsidRPr="00A60DD4">
              <w:rPr>
                <w:b/>
                <w:bCs/>
              </w:rPr>
              <w:t>Telegraph, Times, Mail, Express, i paper, St</w:t>
            </w:r>
            <w:r>
              <w:rPr>
                <w:b/>
                <w:bCs/>
              </w:rPr>
              <w:t>ar, ITV Online, Mirror Online, Metro Online, ITV News, BBC Radio 5 Live,</w:t>
            </w:r>
            <w:r w:rsidRPr="00A60DD4">
              <w:rPr>
                <w:b/>
                <w:bCs/>
              </w:rPr>
              <w:t xml:space="preserve"> LBC</w:t>
            </w:r>
          </w:p>
        </w:tc>
        <w:tc>
          <w:tcPr>
            <w:tcW w:w="6668" w:type="dxa"/>
          </w:tcPr>
          <w:p w14:paraId="060DC98F" w14:textId="77777777" w:rsidR="00CA3581" w:rsidRPr="00F424C7" w:rsidRDefault="00A60DD4" w:rsidP="00A60DD4">
            <w:pPr>
              <w:jc w:val="both"/>
              <w:rPr>
                <w:rFonts w:cs="Arial"/>
                <w:szCs w:val="22"/>
              </w:rPr>
            </w:pPr>
            <w:r>
              <w:t>T</w:t>
            </w:r>
            <w:r w:rsidRPr="00A60DD4">
              <w:t>he LGA’s release ahead of Child Safety Week warning of the dangers of children mistaking laundry tablets for sweets, with one case being reported every day</w:t>
            </w:r>
            <w:r>
              <w:t xml:space="preserve">, with follow-up interviews by </w:t>
            </w:r>
            <w:r w:rsidRPr="00A60DD4">
              <w:t>Community Wellbeing spokesman Cllr Jonathan McShane</w:t>
            </w:r>
            <w:r>
              <w:t>.</w:t>
            </w:r>
          </w:p>
        </w:tc>
      </w:tr>
      <w:tr w:rsidR="008F5915" w:rsidRPr="008F5915" w14:paraId="60EA9486" w14:textId="77777777" w:rsidTr="0048712A">
        <w:tc>
          <w:tcPr>
            <w:tcW w:w="3397" w:type="dxa"/>
          </w:tcPr>
          <w:p w14:paraId="6E6FC072" w14:textId="77777777" w:rsidR="00CA3581" w:rsidRPr="00F424C7" w:rsidRDefault="00A60DD4" w:rsidP="008F5915">
            <w:pPr>
              <w:rPr>
                <w:rFonts w:cs="Arial"/>
                <w:b/>
                <w:szCs w:val="22"/>
              </w:rPr>
            </w:pPr>
            <w:r w:rsidRPr="00A60DD4">
              <w:rPr>
                <w:b/>
                <w:bCs/>
              </w:rPr>
              <w:t>Mai</w:t>
            </w:r>
            <w:r>
              <w:rPr>
                <w:b/>
                <w:bCs/>
              </w:rPr>
              <w:t>l</w:t>
            </w:r>
          </w:p>
        </w:tc>
        <w:tc>
          <w:tcPr>
            <w:tcW w:w="6668" w:type="dxa"/>
          </w:tcPr>
          <w:p w14:paraId="5036C9DA" w14:textId="77777777" w:rsidR="00CA3581" w:rsidRPr="00F424C7" w:rsidRDefault="00A60DD4" w:rsidP="00F424C7">
            <w:pPr>
              <w:rPr>
                <w:rFonts w:cs="Arial"/>
                <w:szCs w:val="22"/>
              </w:rPr>
            </w:pPr>
            <w:r>
              <w:t>T</w:t>
            </w:r>
            <w:r w:rsidRPr="00A60DD4">
              <w:t>he LGA’s lines on how councils are working with schools and parents to restrict the growth of hot food takeaways near schools to help combat childhood obesity</w:t>
            </w:r>
            <w:r>
              <w:t>.</w:t>
            </w:r>
          </w:p>
        </w:tc>
      </w:tr>
      <w:tr w:rsidR="008F5915" w:rsidRPr="008F5915" w14:paraId="75BFD229" w14:textId="77777777" w:rsidTr="0048712A">
        <w:trPr>
          <w:trHeight w:val="234"/>
        </w:trPr>
        <w:tc>
          <w:tcPr>
            <w:tcW w:w="3397" w:type="dxa"/>
          </w:tcPr>
          <w:p w14:paraId="2250BAD6" w14:textId="77777777" w:rsidR="00CA3581" w:rsidRPr="00F424C7" w:rsidRDefault="00EB5334" w:rsidP="00EB5334">
            <w:pPr>
              <w:rPr>
                <w:rFonts w:cs="Arial"/>
                <w:b/>
                <w:bCs/>
                <w:szCs w:val="22"/>
              </w:rPr>
            </w:pPr>
            <w:r>
              <w:rPr>
                <w:b/>
                <w:bCs/>
              </w:rPr>
              <w:t xml:space="preserve">BBC Online, </w:t>
            </w:r>
            <w:r w:rsidRPr="00EB5334">
              <w:rPr>
                <w:b/>
                <w:bCs/>
              </w:rPr>
              <w:t>Guardian, Sun, Mirror, Mail, Time</w:t>
            </w:r>
            <w:r>
              <w:rPr>
                <w:b/>
                <w:bCs/>
              </w:rPr>
              <w:t xml:space="preserve">s, Telegraph and Express Online, </w:t>
            </w:r>
            <w:r w:rsidRPr="00EB5334">
              <w:rPr>
                <w:b/>
                <w:bCs/>
              </w:rPr>
              <w:t>BBC Radio 5</w:t>
            </w:r>
            <w:r>
              <w:rPr>
                <w:b/>
                <w:bCs/>
              </w:rPr>
              <w:t xml:space="preserve"> Live</w:t>
            </w:r>
          </w:p>
        </w:tc>
        <w:tc>
          <w:tcPr>
            <w:tcW w:w="6668" w:type="dxa"/>
          </w:tcPr>
          <w:p w14:paraId="0E1C7BA3" w14:textId="77777777" w:rsidR="00CA3581" w:rsidRPr="00F424C7" w:rsidRDefault="00EB5334" w:rsidP="00EB5334">
            <w:r>
              <w:t>T</w:t>
            </w:r>
            <w:r w:rsidRPr="00EB5334">
              <w:t xml:space="preserve">he LGA’s </w:t>
            </w:r>
            <w:r>
              <w:t>warning about</w:t>
            </w:r>
            <w:r w:rsidRPr="00EB5334">
              <w:t xml:space="preserve"> the number of children developing Type 2 diabetes as a result of being overweight or obese</w:t>
            </w:r>
            <w:r>
              <w:t xml:space="preserve">, with a follow-up interview by </w:t>
            </w:r>
            <w:r w:rsidRPr="00A60DD4">
              <w:t>Community Wellbeing spokesman Cllr Jonathan McShane</w:t>
            </w:r>
            <w:r>
              <w:t>.</w:t>
            </w:r>
          </w:p>
        </w:tc>
      </w:tr>
      <w:tr w:rsidR="008F5915" w:rsidRPr="008F5915" w14:paraId="64EAC89E" w14:textId="77777777" w:rsidTr="0048712A">
        <w:tc>
          <w:tcPr>
            <w:tcW w:w="3397" w:type="dxa"/>
          </w:tcPr>
          <w:p w14:paraId="5AEE66B4" w14:textId="77777777" w:rsidR="00CA3581" w:rsidRPr="008F5915" w:rsidRDefault="00EB5334" w:rsidP="008F5915">
            <w:pPr>
              <w:rPr>
                <w:rFonts w:cs="Arial"/>
                <w:b/>
                <w:color w:val="FF0000"/>
                <w:szCs w:val="22"/>
              </w:rPr>
            </w:pPr>
            <w:r>
              <w:rPr>
                <w:b/>
                <w:bCs/>
              </w:rPr>
              <w:t>Times, Guardian</w:t>
            </w:r>
          </w:p>
        </w:tc>
        <w:tc>
          <w:tcPr>
            <w:tcW w:w="6668" w:type="dxa"/>
          </w:tcPr>
          <w:p w14:paraId="06E6F251" w14:textId="77777777" w:rsidR="00CA3581" w:rsidRPr="008F5915" w:rsidRDefault="00EB5334" w:rsidP="00C940E8">
            <w:pPr>
              <w:jc w:val="both"/>
              <w:rPr>
                <w:rFonts w:cs="Arial"/>
                <w:color w:val="FF0000"/>
                <w:szCs w:val="22"/>
              </w:rPr>
            </w:pPr>
            <w:r>
              <w:t>T</w:t>
            </w:r>
            <w:r w:rsidRPr="00EB5334">
              <w:t>he LGA’s reaction to NHS Chief Executive Simon Stevens’ statement to the NHS Confederation conference that extra funding intended for the NHS should instead be invested in social care</w:t>
            </w:r>
          </w:p>
        </w:tc>
      </w:tr>
      <w:tr w:rsidR="008F5915" w:rsidRPr="008F5915" w14:paraId="5B90BCFF" w14:textId="77777777" w:rsidTr="0048712A">
        <w:tc>
          <w:tcPr>
            <w:tcW w:w="3397" w:type="dxa"/>
          </w:tcPr>
          <w:p w14:paraId="1E1F4246" w14:textId="77777777" w:rsidR="00CA3581" w:rsidRPr="00A11D73" w:rsidRDefault="00EB5334" w:rsidP="00EB5334">
            <w:pPr>
              <w:rPr>
                <w:b/>
                <w:bCs/>
              </w:rPr>
            </w:pPr>
            <w:r w:rsidRPr="00EB5334">
              <w:rPr>
                <w:b/>
                <w:bCs/>
              </w:rPr>
              <w:t>Guardian, BBC Online, Sun Online, Mirror, Mail, Times, Telegraph</w:t>
            </w:r>
            <w:r>
              <w:rPr>
                <w:b/>
                <w:bCs/>
              </w:rPr>
              <w:t>,</w:t>
            </w:r>
            <w:r w:rsidRPr="00EB5334">
              <w:rPr>
                <w:b/>
                <w:bCs/>
              </w:rPr>
              <w:t xml:space="preserve"> FT</w:t>
            </w:r>
          </w:p>
        </w:tc>
        <w:tc>
          <w:tcPr>
            <w:tcW w:w="6668" w:type="dxa"/>
          </w:tcPr>
          <w:p w14:paraId="303E27FC" w14:textId="77777777" w:rsidR="00CA3581" w:rsidRPr="00A11D73" w:rsidRDefault="00EB5334" w:rsidP="00C940E8">
            <w:pPr>
              <w:jc w:val="both"/>
              <w:rPr>
                <w:rFonts w:cs="Arial"/>
                <w:szCs w:val="22"/>
              </w:rPr>
            </w:pPr>
            <w:r w:rsidRPr="00EB5334">
              <w:t>The LGA’s response to the High Court ruling in favour of a father who refused to pay a fine for taking his daughter on holiday in term time</w:t>
            </w:r>
          </w:p>
        </w:tc>
      </w:tr>
      <w:tr w:rsidR="008F5915" w:rsidRPr="008F5915" w14:paraId="14D7DEB7" w14:textId="77777777" w:rsidTr="0048712A">
        <w:tc>
          <w:tcPr>
            <w:tcW w:w="3397" w:type="dxa"/>
          </w:tcPr>
          <w:p w14:paraId="5AAF634B" w14:textId="77777777" w:rsidR="00CA3581" w:rsidRPr="00A11D73" w:rsidRDefault="00EB5334" w:rsidP="00A11D73">
            <w:pPr>
              <w:rPr>
                <w:rFonts w:cs="Arial"/>
                <w:b/>
                <w:bCs/>
                <w:szCs w:val="22"/>
              </w:rPr>
            </w:pPr>
            <w:r w:rsidRPr="00EB5334">
              <w:rPr>
                <w:b/>
                <w:bCs/>
              </w:rPr>
              <w:t>Sunday Times</w:t>
            </w:r>
          </w:p>
        </w:tc>
        <w:tc>
          <w:tcPr>
            <w:tcW w:w="6668" w:type="dxa"/>
          </w:tcPr>
          <w:p w14:paraId="15811A3A" w14:textId="77777777" w:rsidR="00CA3581" w:rsidRPr="00A11D73" w:rsidRDefault="00EB5334" w:rsidP="00EB5334">
            <w:r>
              <w:t>C</w:t>
            </w:r>
            <w:r w:rsidRPr="00EB5334">
              <w:t xml:space="preserve">hildren and Young People Vice Chair </w:t>
            </w:r>
            <w:r>
              <w:t>Cllr Richard Watts’s comments</w:t>
            </w:r>
            <w:r w:rsidRPr="00EB5334">
              <w:t xml:space="preserve"> about the increasing competition for good-quality school places</w:t>
            </w:r>
            <w:r>
              <w:t>.</w:t>
            </w:r>
          </w:p>
        </w:tc>
      </w:tr>
      <w:tr w:rsidR="008F5915" w:rsidRPr="008F5915" w14:paraId="2AE3F270" w14:textId="77777777" w:rsidTr="0048712A">
        <w:trPr>
          <w:trHeight w:val="512"/>
        </w:trPr>
        <w:tc>
          <w:tcPr>
            <w:tcW w:w="3397" w:type="dxa"/>
          </w:tcPr>
          <w:p w14:paraId="3887DC6F" w14:textId="77777777" w:rsidR="00CA3581" w:rsidRPr="00C83FEB" w:rsidRDefault="00A11D73" w:rsidP="00EB5334">
            <w:pPr>
              <w:rPr>
                <w:b/>
                <w:bCs/>
              </w:rPr>
            </w:pPr>
            <w:r w:rsidRPr="00C83FEB">
              <w:rPr>
                <w:b/>
                <w:bCs/>
              </w:rPr>
              <w:lastRenderedPageBreak/>
              <w:t xml:space="preserve">BBC </w:t>
            </w:r>
            <w:r w:rsidR="00EB5334" w:rsidRPr="00C83FEB">
              <w:rPr>
                <w:b/>
                <w:bCs/>
              </w:rPr>
              <w:t>Online</w:t>
            </w:r>
          </w:p>
        </w:tc>
        <w:tc>
          <w:tcPr>
            <w:tcW w:w="6668" w:type="dxa"/>
          </w:tcPr>
          <w:p w14:paraId="4F2072E1" w14:textId="77777777" w:rsidR="00CA3581" w:rsidRPr="00C83FEB" w:rsidRDefault="00EB5334" w:rsidP="00EB5334">
            <w:r w:rsidRPr="00C83FEB">
              <w:t>Children and Young People Board Chairman Cllr Roy Perry’s response to the Children and Social Work Bill and Education For All Bills.</w:t>
            </w:r>
          </w:p>
        </w:tc>
      </w:tr>
      <w:tr w:rsidR="00C83FEB" w:rsidRPr="008F5915" w14:paraId="01CA8CC2" w14:textId="77777777" w:rsidTr="0048712A">
        <w:trPr>
          <w:trHeight w:val="512"/>
        </w:trPr>
        <w:tc>
          <w:tcPr>
            <w:tcW w:w="3397" w:type="dxa"/>
          </w:tcPr>
          <w:p w14:paraId="05D87E38" w14:textId="77777777" w:rsidR="00C83FEB" w:rsidRPr="00C83FEB" w:rsidRDefault="00C83FEB" w:rsidP="00C83FEB">
            <w:pPr>
              <w:rPr>
                <w:b/>
                <w:bCs/>
              </w:rPr>
            </w:pPr>
            <w:r w:rsidRPr="00C83FEB">
              <w:rPr>
                <w:b/>
                <w:bCs/>
              </w:rPr>
              <w:t>Mail Online</w:t>
            </w:r>
            <w:r>
              <w:rPr>
                <w:b/>
                <w:bCs/>
              </w:rPr>
              <w:t xml:space="preserve">, Good Morning Britain, </w:t>
            </w:r>
            <w:r w:rsidRPr="00C83FEB">
              <w:rPr>
                <w:b/>
                <w:bCs/>
              </w:rPr>
              <w:t>BBC Radio 4’s You and Yours</w:t>
            </w:r>
          </w:p>
        </w:tc>
        <w:tc>
          <w:tcPr>
            <w:tcW w:w="6668" w:type="dxa"/>
          </w:tcPr>
          <w:p w14:paraId="5D6EE16A" w14:textId="77777777" w:rsidR="00C83FEB" w:rsidRPr="00C83FEB" w:rsidRDefault="00C83FEB" w:rsidP="00C83FEB">
            <w:r w:rsidRPr="00C83FEB">
              <w:t>The LGA’s call for a common sense</w:t>
            </w:r>
            <w:r>
              <w:t xml:space="preserve"> approach to term-time holidays, with follow-up interviews by </w:t>
            </w:r>
            <w:r w:rsidRPr="00C83FEB">
              <w:t>Children and Young People Board Chairman Cllr Roy Perry</w:t>
            </w:r>
            <w:r>
              <w:t>.</w:t>
            </w:r>
          </w:p>
        </w:tc>
      </w:tr>
      <w:tr w:rsidR="00C83FEB" w:rsidRPr="008F5915" w14:paraId="147F5DDC" w14:textId="77777777" w:rsidTr="0048712A">
        <w:tc>
          <w:tcPr>
            <w:tcW w:w="3397" w:type="dxa"/>
          </w:tcPr>
          <w:p w14:paraId="52869B82" w14:textId="77777777" w:rsidR="00C83FEB" w:rsidRDefault="00C83FEB" w:rsidP="00C83FEB">
            <w:pPr>
              <w:rPr>
                <w:b/>
                <w:bCs/>
              </w:rPr>
            </w:pPr>
            <w:r>
              <w:rPr>
                <w:b/>
                <w:bCs/>
              </w:rPr>
              <w:t>BBC Online,</w:t>
            </w:r>
            <w:r w:rsidRPr="0096013D">
              <w:rPr>
                <w:b/>
                <w:bCs/>
              </w:rPr>
              <w:t xml:space="preserve"> Mail Online</w:t>
            </w:r>
          </w:p>
        </w:tc>
        <w:tc>
          <w:tcPr>
            <w:tcW w:w="6668" w:type="dxa"/>
          </w:tcPr>
          <w:p w14:paraId="1108AA71" w14:textId="77777777" w:rsidR="00C83FEB" w:rsidRDefault="00C83FEB" w:rsidP="00C83FEB">
            <w:r w:rsidRPr="0096013D">
              <w:t>The LGA’s response to the latest school applications and offers statistics</w:t>
            </w:r>
            <w:r>
              <w:t>.</w:t>
            </w:r>
          </w:p>
        </w:tc>
      </w:tr>
      <w:tr w:rsidR="00C83FEB" w:rsidRPr="008F5915" w14:paraId="4CF0C831" w14:textId="77777777" w:rsidTr="0048712A">
        <w:tc>
          <w:tcPr>
            <w:tcW w:w="3397" w:type="dxa"/>
          </w:tcPr>
          <w:p w14:paraId="75408C39" w14:textId="77777777" w:rsidR="00C83FEB" w:rsidRDefault="00C83FEB" w:rsidP="00C83FEB">
            <w:pPr>
              <w:rPr>
                <w:b/>
                <w:bCs/>
              </w:rPr>
            </w:pPr>
            <w:r>
              <w:rPr>
                <w:b/>
                <w:bCs/>
              </w:rPr>
              <w:t>Times</w:t>
            </w:r>
          </w:p>
        </w:tc>
        <w:tc>
          <w:tcPr>
            <w:tcW w:w="6668" w:type="dxa"/>
          </w:tcPr>
          <w:p w14:paraId="4850559A" w14:textId="77777777" w:rsidR="00C83FEB" w:rsidRDefault="00C83FEB" w:rsidP="00C83FEB">
            <w:r w:rsidRPr="0096013D">
              <w:t>Children and Young People Board Chairman Cllr Roy Perry</w:t>
            </w:r>
            <w:r>
              <w:t>’s comments</w:t>
            </w:r>
            <w:r w:rsidRPr="0096013D">
              <w:t xml:space="preserve"> about how councils are doing everything they can to support 100 per cent attendance at school.</w:t>
            </w:r>
          </w:p>
        </w:tc>
      </w:tr>
      <w:tr w:rsidR="00C83FEB" w:rsidRPr="008F5915" w14:paraId="31DDBBAF" w14:textId="77777777" w:rsidTr="0048712A">
        <w:tc>
          <w:tcPr>
            <w:tcW w:w="3397" w:type="dxa"/>
          </w:tcPr>
          <w:p w14:paraId="4C3CD212" w14:textId="77777777" w:rsidR="00C83FEB" w:rsidRDefault="00C83FEB" w:rsidP="00C83FEB">
            <w:pPr>
              <w:rPr>
                <w:b/>
                <w:bCs/>
              </w:rPr>
            </w:pPr>
            <w:r>
              <w:rPr>
                <w:b/>
                <w:bCs/>
              </w:rPr>
              <w:t>BBC Online</w:t>
            </w:r>
          </w:p>
        </w:tc>
        <w:tc>
          <w:tcPr>
            <w:tcW w:w="6668" w:type="dxa"/>
          </w:tcPr>
          <w:p w14:paraId="5453E750" w14:textId="77777777" w:rsidR="00C83FEB" w:rsidRDefault="00C83FEB" w:rsidP="00C83FEB">
            <w:r>
              <w:t>T</w:t>
            </w:r>
            <w:r w:rsidRPr="0096013D">
              <w:t>he LGA’s call for a change in the law to make parents declare when their children are being home-educated</w:t>
            </w:r>
            <w:r>
              <w:t>.</w:t>
            </w:r>
          </w:p>
        </w:tc>
      </w:tr>
      <w:tr w:rsidR="00C83FEB" w:rsidRPr="008F5915" w14:paraId="22A57C49" w14:textId="77777777" w:rsidTr="0048712A">
        <w:tc>
          <w:tcPr>
            <w:tcW w:w="3397" w:type="dxa"/>
          </w:tcPr>
          <w:p w14:paraId="2275F753" w14:textId="77777777" w:rsidR="00C83FEB" w:rsidRPr="00A11D73" w:rsidRDefault="00C83FEB" w:rsidP="00C83FEB">
            <w:pPr>
              <w:rPr>
                <w:b/>
                <w:bCs/>
              </w:rPr>
            </w:pPr>
            <w:r w:rsidRPr="00EB5334">
              <w:rPr>
                <w:b/>
                <w:bCs/>
              </w:rPr>
              <w:t>Independent Online</w:t>
            </w:r>
            <w:r>
              <w:rPr>
                <w:b/>
                <w:bCs/>
              </w:rPr>
              <w:t>,</w:t>
            </w:r>
            <w:r w:rsidRPr="00EB5334">
              <w:rPr>
                <w:b/>
                <w:bCs/>
              </w:rPr>
              <w:t xml:space="preserve"> BBC Online</w:t>
            </w:r>
          </w:p>
        </w:tc>
        <w:tc>
          <w:tcPr>
            <w:tcW w:w="6668" w:type="dxa"/>
          </w:tcPr>
          <w:p w14:paraId="229E0152" w14:textId="77777777" w:rsidR="00C83FEB" w:rsidRPr="00A11D73" w:rsidRDefault="00C83FEB" w:rsidP="00C83FEB">
            <w:r w:rsidRPr="00EB5334">
              <w:t>Community Wellbeing Portfolio Holder Cllr Izzi Seccombe</w:t>
            </w:r>
            <w:r>
              <w:t>’s</w:t>
            </w:r>
            <w:r w:rsidRPr="00EB5334">
              <w:t xml:space="preserve"> response to a National Audit Office report on delayed discharges from hospital.</w:t>
            </w:r>
          </w:p>
        </w:tc>
      </w:tr>
      <w:tr w:rsidR="00C83FEB" w:rsidRPr="008F5915" w14:paraId="214F5AFD" w14:textId="77777777" w:rsidTr="0048712A">
        <w:tc>
          <w:tcPr>
            <w:tcW w:w="3397" w:type="dxa"/>
          </w:tcPr>
          <w:p w14:paraId="419DB9A9" w14:textId="77777777" w:rsidR="00C83FEB" w:rsidRPr="00A11D73" w:rsidRDefault="00C83FEB" w:rsidP="00C83FEB">
            <w:pPr>
              <w:rPr>
                <w:b/>
                <w:bCs/>
              </w:rPr>
            </w:pPr>
            <w:r>
              <w:rPr>
                <w:b/>
                <w:bCs/>
              </w:rPr>
              <w:t xml:space="preserve">BBC Breakfast, </w:t>
            </w:r>
            <w:r w:rsidRPr="00EB5334">
              <w:rPr>
                <w:b/>
                <w:bCs/>
              </w:rPr>
              <w:t>TalkSport</w:t>
            </w:r>
            <w:r>
              <w:rPr>
                <w:b/>
                <w:bCs/>
              </w:rPr>
              <w:t xml:space="preserve">, </w:t>
            </w:r>
            <w:r w:rsidRPr="00EB5334">
              <w:rPr>
                <w:b/>
                <w:bCs/>
              </w:rPr>
              <w:t>Me</w:t>
            </w:r>
            <w:r>
              <w:rPr>
                <w:b/>
                <w:bCs/>
              </w:rPr>
              <w:t xml:space="preserve">tro, Mail Online, ITV Online, Express Online, </w:t>
            </w:r>
            <w:r w:rsidRPr="00EB5334">
              <w:rPr>
                <w:b/>
                <w:bCs/>
              </w:rPr>
              <w:t>BBC Radio 5 Live</w:t>
            </w:r>
          </w:p>
        </w:tc>
        <w:tc>
          <w:tcPr>
            <w:tcW w:w="6668" w:type="dxa"/>
          </w:tcPr>
          <w:p w14:paraId="5AE86AA0" w14:textId="77777777" w:rsidR="00C83FEB" w:rsidRPr="00A11D73" w:rsidRDefault="00C83FEB" w:rsidP="00C83FEB">
            <w:r>
              <w:t>T</w:t>
            </w:r>
            <w:r w:rsidRPr="00EB5334">
              <w:t>he LGA’s release on how councils are warning communities to prepare for flash flooding</w:t>
            </w:r>
            <w:r>
              <w:t xml:space="preserve">, with a follow-up interview by </w:t>
            </w:r>
            <w:r w:rsidRPr="00EB5334">
              <w:t>Environment spokesman Cllr Martin Tett</w:t>
            </w:r>
            <w:r>
              <w:t>.</w:t>
            </w:r>
          </w:p>
        </w:tc>
      </w:tr>
      <w:tr w:rsidR="00C83FEB" w:rsidRPr="008F5915" w14:paraId="4370DF03" w14:textId="77777777" w:rsidTr="0048712A">
        <w:tc>
          <w:tcPr>
            <w:tcW w:w="3397" w:type="dxa"/>
          </w:tcPr>
          <w:p w14:paraId="7C624DBC" w14:textId="77777777" w:rsidR="00C83FEB" w:rsidRPr="00A11D73" w:rsidRDefault="00C83FEB" w:rsidP="00C83FEB">
            <w:pPr>
              <w:rPr>
                <w:b/>
                <w:bCs/>
              </w:rPr>
            </w:pPr>
            <w:r w:rsidRPr="00EB5334">
              <w:rPr>
                <w:b/>
                <w:bCs/>
              </w:rPr>
              <w:t xml:space="preserve">BBC Radio 4’s Today programme, BBC Breakfast, BBC News channel, BBC Radio 2, </w:t>
            </w:r>
            <w:r>
              <w:rPr>
                <w:b/>
                <w:bCs/>
              </w:rPr>
              <w:t>Radio 3, Radio 5 Live,</w:t>
            </w:r>
            <w:r w:rsidRPr="00EB5334">
              <w:rPr>
                <w:b/>
                <w:bCs/>
              </w:rPr>
              <w:t xml:space="preserve"> Channel 5 news bulletins, Times, Guardian, i paper, Mirror, Telegraph Online,</w:t>
            </w:r>
            <w:r>
              <w:rPr>
                <w:b/>
                <w:bCs/>
              </w:rPr>
              <w:t xml:space="preserve"> BBC Online, Sky News Online, ITV Online, </w:t>
            </w:r>
            <w:r w:rsidRPr="00EB5334">
              <w:rPr>
                <w:b/>
                <w:bCs/>
              </w:rPr>
              <w:t>BBC Radio 5 Live</w:t>
            </w:r>
            <w:r>
              <w:rPr>
                <w:b/>
                <w:bCs/>
              </w:rPr>
              <w:t xml:space="preserve">, </w:t>
            </w:r>
            <w:r w:rsidRPr="00EB5334">
              <w:rPr>
                <w:b/>
                <w:bCs/>
              </w:rPr>
              <w:t>BBC Radio 5 Live Breakfast</w:t>
            </w:r>
          </w:p>
        </w:tc>
        <w:tc>
          <w:tcPr>
            <w:tcW w:w="6668" w:type="dxa"/>
          </w:tcPr>
          <w:p w14:paraId="624D1D7B" w14:textId="77777777" w:rsidR="00C83FEB" w:rsidRPr="00A11D73" w:rsidRDefault="00C83FEB" w:rsidP="00C83FEB">
            <w:r>
              <w:t>T</w:t>
            </w:r>
            <w:r w:rsidRPr="00EB5334">
              <w:t>he LGA’s release warning of a surge in online ticket fraud</w:t>
            </w:r>
            <w:r>
              <w:t xml:space="preserve">, with follow-up interviews by </w:t>
            </w:r>
            <w:r w:rsidRPr="00EB5334">
              <w:t>Safer and Stronger Communities Board Chair Cllr Simon Blackburn</w:t>
            </w:r>
            <w:r>
              <w:t xml:space="preserve"> and </w:t>
            </w:r>
            <w:r w:rsidRPr="00EB5334">
              <w:t>LGA Deputy Chairman Cllr Peter Fleming</w:t>
            </w:r>
            <w:r>
              <w:t>.</w:t>
            </w:r>
          </w:p>
        </w:tc>
      </w:tr>
      <w:tr w:rsidR="00C83FEB" w:rsidRPr="008F5915" w14:paraId="162C67B8" w14:textId="77777777" w:rsidTr="0048712A">
        <w:tc>
          <w:tcPr>
            <w:tcW w:w="3397" w:type="dxa"/>
          </w:tcPr>
          <w:p w14:paraId="5C283C12" w14:textId="77777777" w:rsidR="00C83FEB" w:rsidRPr="00A11D73" w:rsidRDefault="00C83FEB" w:rsidP="00C83FEB">
            <w:pPr>
              <w:rPr>
                <w:b/>
                <w:bCs/>
              </w:rPr>
            </w:pPr>
            <w:r w:rsidRPr="0096013D">
              <w:rPr>
                <w:b/>
                <w:bCs/>
              </w:rPr>
              <w:t>BBC Online, Gua</w:t>
            </w:r>
            <w:r>
              <w:rPr>
                <w:b/>
                <w:bCs/>
              </w:rPr>
              <w:t>rdian, Mirror Online, S</w:t>
            </w:r>
            <w:r w:rsidRPr="0096013D">
              <w:rPr>
                <w:b/>
                <w:bCs/>
              </w:rPr>
              <w:t>un</w:t>
            </w:r>
            <w:r>
              <w:rPr>
                <w:b/>
                <w:bCs/>
              </w:rPr>
              <w:t xml:space="preserve">, </w:t>
            </w:r>
            <w:r w:rsidRPr="0096013D">
              <w:rPr>
                <w:b/>
                <w:bCs/>
              </w:rPr>
              <w:t>BBC Radio 4’s Today</w:t>
            </w:r>
          </w:p>
        </w:tc>
        <w:tc>
          <w:tcPr>
            <w:tcW w:w="6668" w:type="dxa"/>
          </w:tcPr>
          <w:p w14:paraId="0E957168" w14:textId="77777777" w:rsidR="00C83FEB" w:rsidRPr="00A11D73" w:rsidRDefault="00C83FEB" w:rsidP="00C83FEB">
            <w:r w:rsidRPr="0096013D">
              <w:t>The LGA’s release about ‘legal highs’ being criminalised under the Psychoactive Substances Act</w:t>
            </w:r>
            <w:r>
              <w:t>, highlighting that councils led calls for the new law.</w:t>
            </w:r>
          </w:p>
        </w:tc>
      </w:tr>
      <w:tr w:rsidR="00C83FEB" w:rsidRPr="008F5915" w14:paraId="19497A23" w14:textId="77777777" w:rsidTr="0048712A">
        <w:tc>
          <w:tcPr>
            <w:tcW w:w="3397" w:type="dxa"/>
          </w:tcPr>
          <w:p w14:paraId="4093B584" w14:textId="77777777" w:rsidR="00C83FEB" w:rsidRPr="00A11D73" w:rsidRDefault="00C83FEB" w:rsidP="00C83FEB">
            <w:pPr>
              <w:rPr>
                <w:b/>
                <w:bCs/>
              </w:rPr>
            </w:pPr>
            <w:r>
              <w:rPr>
                <w:b/>
                <w:bCs/>
              </w:rPr>
              <w:t>FT, BBC Online, Sky News Online, Mail Online</w:t>
            </w:r>
          </w:p>
        </w:tc>
        <w:tc>
          <w:tcPr>
            <w:tcW w:w="6668" w:type="dxa"/>
          </w:tcPr>
          <w:p w14:paraId="7DA76137" w14:textId="77777777" w:rsidR="00C83FEB" w:rsidRPr="00A11D73" w:rsidRDefault="00C83FEB" w:rsidP="00C83FEB">
            <w:r w:rsidRPr="0096013D">
              <w:t>The LGA’s response to a new report on flood prevention by the Environmental Audit Committee</w:t>
            </w:r>
            <w:r>
              <w:t>.</w:t>
            </w:r>
          </w:p>
        </w:tc>
      </w:tr>
      <w:tr w:rsidR="00C83FEB" w:rsidRPr="008F5915" w14:paraId="38B06292" w14:textId="77777777" w:rsidTr="0048712A">
        <w:tc>
          <w:tcPr>
            <w:tcW w:w="3397" w:type="dxa"/>
          </w:tcPr>
          <w:p w14:paraId="32DF4DA2" w14:textId="77777777" w:rsidR="00C83FEB" w:rsidRPr="00C83FEB" w:rsidRDefault="00C83FEB" w:rsidP="00C83FEB">
            <w:pPr>
              <w:rPr>
                <w:b/>
              </w:rPr>
            </w:pPr>
            <w:r w:rsidRPr="00C83FEB">
              <w:rPr>
                <w:b/>
              </w:rPr>
              <w:t>Mail</w:t>
            </w:r>
          </w:p>
        </w:tc>
        <w:tc>
          <w:tcPr>
            <w:tcW w:w="6668" w:type="dxa"/>
          </w:tcPr>
          <w:p w14:paraId="3BB20D2E" w14:textId="77777777" w:rsidR="00C83FEB" w:rsidRPr="00C7339B" w:rsidRDefault="00C83FEB" w:rsidP="00C83FEB">
            <w:r w:rsidRPr="0096013D">
              <w:t>The LGA’s call for the maximum bet on fixed-odds betting terminals to be reduced from £100 to £2</w:t>
            </w:r>
            <w:r>
              <w:t>.</w:t>
            </w:r>
          </w:p>
        </w:tc>
      </w:tr>
      <w:tr w:rsidR="00C83FEB" w:rsidRPr="008F5915" w14:paraId="58C50094" w14:textId="77777777" w:rsidTr="0048712A">
        <w:tc>
          <w:tcPr>
            <w:tcW w:w="3397" w:type="dxa"/>
          </w:tcPr>
          <w:p w14:paraId="61C2521B" w14:textId="77777777" w:rsidR="00C83FEB" w:rsidRPr="00106F46" w:rsidRDefault="00C83FEB" w:rsidP="00C83FEB">
            <w:pPr>
              <w:rPr>
                <w:b/>
                <w:bCs/>
              </w:rPr>
            </w:pPr>
            <w:r>
              <w:rPr>
                <w:b/>
                <w:bCs/>
              </w:rPr>
              <w:t>Sunday Express, BBC</w:t>
            </w:r>
          </w:p>
        </w:tc>
        <w:tc>
          <w:tcPr>
            <w:tcW w:w="6668" w:type="dxa"/>
          </w:tcPr>
          <w:p w14:paraId="76D4B231" w14:textId="77777777" w:rsidR="00C83FEB" w:rsidRPr="00106F46" w:rsidRDefault="00C83FEB" w:rsidP="00C83FEB">
            <w:r>
              <w:t>T</w:t>
            </w:r>
            <w:r w:rsidRPr="00C83FEB">
              <w:t>he LGA’s release on how councils across the country helped more than 1,000 street parties take place to celebrate the Queen’s 90th birthday</w:t>
            </w:r>
          </w:p>
        </w:tc>
      </w:tr>
      <w:tr w:rsidR="00C83FEB" w:rsidRPr="008F5915" w14:paraId="6FC019C4" w14:textId="77777777" w:rsidTr="0048712A">
        <w:tc>
          <w:tcPr>
            <w:tcW w:w="3397" w:type="dxa"/>
          </w:tcPr>
          <w:p w14:paraId="18B4147F" w14:textId="77777777" w:rsidR="00C83FEB" w:rsidRDefault="00C83FEB" w:rsidP="007B43BB">
            <w:pPr>
              <w:rPr>
                <w:b/>
                <w:bCs/>
              </w:rPr>
            </w:pPr>
            <w:r w:rsidRPr="00C83FEB">
              <w:rPr>
                <w:b/>
                <w:bCs/>
              </w:rPr>
              <w:t>Telegraph, Times, Express, Mail, Mirror, Sun, Star, i paper, Independent Online</w:t>
            </w:r>
            <w:r>
              <w:rPr>
                <w:b/>
                <w:bCs/>
              </w:rPr>
              <w:t>, B</w:t>
            </w:r>
            <w:r w:rsidRPr="00C83FEB">
              <w:rPr>
                <w:b/>
                <w:bCs/>
              </w:rPr>
              <w:t>BC Onli</w:t>
            </w:r>
            <w:r>
              <w:rPr>
                <w:b/>
                <w:bCs/>
              </w:rPr>
              <w:t xml:space="preserve">ne, ITV Online, Sky News Online, LBC Online, </w:t>
            </w:r>
            <w:r w:rsidRPr="00C83FEB">
              <w:rPr>
                <w:b/>
                <w:bCs/>
              </w:rPr>
              <w:t>BBC News, BBC Radio 5 Live</w:t>
            </w:r>
            <w:r>
              <w:rPr>
                <w:b/>
                <w:bCs/>
              </w:rPr>
              <w:t>, TalkSport news bulletin</w:t>
            </w:r>
          </w:p>
        </w:tc>
        <w:tc>
          <w:tcPr>
            <w:tcW w:w="6668" w:type="dxa"/>
          </w:tcPr>
          <w:p w14:paraId="4F8300BC" w14:textId="77777777" w:rsidR="00C83FEB" w:rsidRPr="00106F46" w:rsidRDefault="00C83FEB" w:rsidP="00C83FEB">
            <w:r w:rsidRPr="00C83FEB">
              <w:t>The LGA’s</w:t>
            </w:r>
            <w:r>
              <w:t xml:space="preserve"> r</w:t>
            </w:r>
            <w:r w:rsidRPr="00C83FEB">
              <w:t>elease calling for fire-risk tumble dryers to be recalled</w:t>
            </w:r>
          </w:p>
        </w:tc>
      </w:tr>
    </w:tbl>
    <w:p w14:paraId="37A95C81" w14:textId="77777777" w:rsidR="00CA3581" w:rsidRDefault="00CA3581" w:rsidP="00CA3581">
      <w:pPr>
        <w:pStyle w:val="NoSpacing"/>
        <w:ind w:right="-284"/>
        <w:rPr>
          <w:rFonts w:ascii="Arial" w:hAnsi="Arial" w:cs="Arial"/>
          <w:b/>
        </w:rPr>
      </w:pPr>
    </w:p>
    <w:p w14:paraId="774E94B4" w14:textId="77777777" w:rsidR="0048712A" w:rsidRDefault="0048712A" w:rsidP="00A81F5A">
      <w:pPr>
        <w:tabs>
          <w:tab w:val="left" w:pos="2026"/>
        </w:tabs>
        <w:rPr>
          <w:rFonts w:cs="Arial"/>
          <w:b/>
        </w:rPr>
      </w:pPr>
    </w:p>
    <w:p w14:paraId="1CABC769" w14:textId="77777777" w:rsidR="00A81F5A" w:rsidRPr="00A81F5A" w:rsidRDefault="00A81F5A" w:rsidP="00A81F5A">
      <w:pPr>
        <w:tabs>
          <w:tab w:val="left" w:pos="2026"/>
        </w:tabs>
        <w:rPr>
          <w:rFonts w:cs="Arial"/>
          <w:b/>
        </w:rPr>
      </w:pPr>
      <w:r w:rsidRPr="00A81F5A">
        <w:rPr>
          <w:rFonts w:cs="Arial"/>
          <w:b/>
        </w:rPr>
        <w:t>Layden House and Local Government House</w:t>
      </w:r>
    </w:p>
    <w:p w14:paraId="050DD11A" w14:textId="77777777" w:rsidR="00A81F5A" w:rsidRDefault="00A81F5A" w:rsidP="00CA3581">
      <w:pPr>
        <w:pStyle w:val="NoSpacing"/>
        <w:ind w:right="-284"/>
        <w:rPr>
          <w:rFonts w:ascii="Arial" w:hAnsi="Arial" w:cs="Arial"/>
          <w:b/>
        </w:rPr>
      </w:pPr>
    </w:p>
    <w:p w14:paraId="7E1B90A2" w14:textId="77777777" w:rsidR="00A81F5A" w:rsidRPr="00E34A1C" w:rsidRDefault="00A81F5A" w:rsidP="004B3829">
      <w:pPr>
        <w:pStyle w:val="ListParagraph"/>
        <w:numPr>
          <w:ilvl w:val="0"/>
          <w:numId w:val="19"/>
        </w:numPr>
        <w:jc w:val="both"/>
        <w:rPr>
          <w:rFonts w:cs="Arial"/>
          <w:szCs w:val="22"/>
          <w:lang w:eastAsia="en-US"/>
        </w:rPr>
      </w:pPr>
      <w:r>
        <w:rPr>
          <w:rFonts w:cs="Arial"/>
          <w:szCs w:val="22"/>
          <w:lang w:eastAsia="en-US"/>
        </w:rPr>
        <w:t xml:space="preserve">After a lengthy pre-application process, Islington’s planning committee approved </w:t>
      </w:r>
      <w:r w:rsidR="0048712A">
        <w:rPr>
          <w:rFonts w:cs="Arial"/>
          <w:szCs w:val="22"/>
          <w:lang w:eastAsia="en-US"/>
        </w:rPr>
        <w:t>our</w:t>
      </w:r>
      <w:r>
        <w:rPr>
          <w:rFonts w:cs="Arial"/>
          <w:szCs w:val="22"/>
          <w:lang w:eastAsia="en-US"/>
        </w:rPr>
        <w:t xml:space="preserve"> application for the refurbishment and redevelopment of Layden House on12 July. Plans for the temporary relocation of the LGA to Layden House during the refurbishment of Local Government House are now moving forward, with a </w:t>
      </w:r>
      <w:r w:rsidR="0048712A">
        <w:rPr>
          <w:rFonts w:cs="Arial"/>
          <w:szCs w:val="22"/>
          <w:lang w:eastAsia="en-US"/>
        </w:rPr>
        <w:t>target</w:t>
      </w:r>
      <w:r>
        <w:rPr>
          <w:rFonts w:cs="Arial"/>
          <w:szCs w:val="22"/>
          <w:lang w:eastAsia="en-US"/>
        </w:rPr>
        <w:t xml:space="preserve"> date of end October/early November for the move. In the meantime, the application for the </w:t>
      </w:r>
      <w:r w:rsidR="0048712A">
        <w:rPr>
          <w:rFonts w:cs="Arial"/>
          <w:szCs w:val="22"/>
          <w:lang w:eastAsia="en-US"/>
        </w:rPr>
        <w:t xml:space="preserve">seventh floor extension and </w:t>
      </w:r>
      <w:r>
        <w:rPr>
          <w:rFonts w:cs="Arial"/>
          <w:szCs w:val="22"/>
          <w:lang w:eastAsia="en-US"/>
        </w:rPr>
        <w:t xml:space="preserve">relocation of plant </w:t>
      </w:r>
      <w:r w:rsidR="0048712A">
        <w:rPr>
          <w:rFonts w:cs="Arial"/>
          <w:szCs w:val="22"/>
          <w:lang w:eastAsia="en-US"/>
        </w:rPr>
        <w:t>at</w:t>
      </w:r>
      <w:r>
        <w:rPr>
          <w:rFonts w:cs="Arial"/>
          <w:szCs w:val="22"/>
          <w:lang w:eastAsia="en-US"/>
        </w:rPr>
        <w:t xml:space="preserve"> Local Government House have been submitted to Westminster City Council for consideration.</w:t>
      </w:r>
    </w:p>
    <w:p w14:paraId="4BB9159C" w14:textId="77777777" w:rsidR="00EE21DE" w:rsidRDefault="00EE21DE" w:rsidP="00CA3581">
      <w:pPr>
        <w:pStyle w:val="NoSpacing"/>
        <w:ind w:right="-284"/>
        <w:rPr>
          <w:rFonts w:ascii="Arial" w:hAnsi="Arial" w:cs="Arial"/>
          <w:b/>
        </w:rPr>
      </w:pPr>
    </w:p>
    <w:p w14:paraId="68BBED2F" w14:textId="77777777" w:rsidR="004B561C" w:rsidRDefault="004B561C" w:rsidP="00CA3581">
      <w:pPr>
        <w:pStyle w:val="NoSpacing"/>
        <w:ind w:right="-284"/>
        <w:rPr>
          <w:rFonts w:ascii="Arial" w:hAnsi="Arial" w:cs="Arial"/>
          <w:b/>
        </w:rPr>
      </w:pPr>
    </w:p>
    <w:p w14:paraId="167EE615" w14:textId="77777777" w:rsidR="00CA3581" w:rsidRDefault="00CA3581" w:rsidP="00CA3581">
      <w:pPr>
        <w:pStyle w:val="NoSpacing"/>
        <w:ind w:right="-284"/>
        <w:rPr>
          <w:rFonts w:ascii="Arial" w:hAnsi="Arial" w:cs="Arial"/>
          <w:b/>
        </w:rPr>
      </w:pPr>
      <w:bookmarkStart w:id="3" w:name="_GoBack"/>
      <w:bookmarkEnd w:id="3"/>
      <w:r w:rsidRPr="00DC55C1">
        <w:rPr>
          <w:rFonts w:ascii="Arial" w:hAnsi="Arial" w:cs="Arial"/>
          <w:b/>
        </w:rPr>
        <w:lastRenderedPageBreak/>
        <w:t>LGA Membership</w:t>
      </w:r>
    </w:p>
    <w:p w14:paraId="1D4D6708" w14:textId="77777777" w:rsidR="00E34A1C" w:rsidRDefault="00E34A1C" w:rsidP="00E34A1C">
      <w:pPr>
        <w:jc w:val="both"/>
        <w:rPr>
          <w:lang w:eastAsia="en-US"/>
        </w:rPr>
      </w:pPr>
    </w:p>
    <w:p w14:paraId="3D76689C" w14:textId="77777777" w:rsidR="00B6290C" w:rsidRPr="00E34A1C" w:rsidRDefault="0048712A" w:rsidP="004B3829">
      <w:pPr>
        <w:pStyle w:val="ListParagraph"/>
        <w:numPr>
          <w:ilvl w:val="0"/>
          <w:numId w:val="19"/>
        </w:numPr>
        <w:jc w:val="both"/>
        <w:rPr>
          <w:rFonts w:cs="Arial"/>
          <w:szCs w:val="22"/>
          <w:lang w:eastAsia="en-US"/>
        </w:rPr>
      </w:pPr>
      <w:r>
        <w:rPr>
          <w:rFonts w:cs="Arial"/>
          <w:szCs w:val="22"/>
          <w:lang w:eastAsia="en-US"/>
        </w:rPr>
        <w:t>S</w:t>
      </w:r>
      <w:r w:rsidR="00E34A1C" w:rsidRPr="00E34A1C">
        <w:rPr>
          <w:rFonts w:cs="Arial"/>
          <w:szCs w:val="22"/>
          <w:lang w:eastAsia="en-US"/>
        </w:rPr>
        <w:t>even local authorities and National Parks England</w:t>
      </w:r>
      <w:r w:rsidR="00E34A1C">
        <w:rPr>
          <w:rFonts w:cs="Arial"/>
          <w:szCs w:val="22"/>
          <w:lang w:eastAsia="en-US"/>
        </w:rPr>
        <w:t xml:space="preserve"> </w:t>
      </w:r>
      <w:r w:rsidR="00876820">
        <w:rPr>
          <w:rFonts w:cs="Arial"/>
          <w:szCs w:val="22"/>
          <w:lang w:eastAsia="en-US"/>
        </w:rPr>
        <w:t>–</w:t>
      </w:r>
      <w:r w:rsidR="00E34A1C" w:rsidRPr="00E34A1C">
        <w:rPr>
          <w:rFonts w:cs="Arial"/>
          <w:szCs w:val="22"/>
          <w:lang w:eastAsia="en-US"/>
        </w:rPr>
        <w:t xml:space="preserve"> </w:t>
      </w:r>
      <w:r w:rsidR="00876820">
        <w:rPr>
          <w:rFonts w:cs="Arial"/>
          <w:szCs w:val="22"/>
          <w:lang w:eastAsia="en-US"/>
        </w:rPr>
        <w:t>are on</w:t>
      </w:r>
      <w:r w:rsidR="00E34A1C" w:rsidRPr="00E34A1C">
        <w:rPr>
          <w:rFonts w:cs="Arial"/>
          <w:szCs w:val="22"/>
          <w:lang w:eastAsia="en-US"/>
        </w:rPr>
        <w:t xml:space="preserve"> notice to leave LGA membership on 31st March 2017</w:t>
      </w:r>
      <w:r w:rsidR="00876820">
        <w:rPr>
          <w:rFonts w:cs="Arial"/>
          <w:szCs w:val="22"/>
          <w:lang w:eastAsia="en-US"/>
        </w:rPr>
        <w:t>. T</w:t>
      </w:r>
      <w:r w:rsidR="007B43BB">
        <w:rPr>
          <w:rFonts w:cs="Arial"/>
          <w:szCs w:val="22"/>
          <w:lang w:eastAsia="en-US"/>
        </w:rPr>
        <w:t>hree local authorities remain out of membership.</w:t>
      </w:r>
    </w:p>
    <w:p w14:paraId="02980630" w14:textId="77777777" w:rsidR="00E34A1C" w:rsidRPr="00B6290C" w:rsidRDefault="00E34A1C" w:rsidP="00B6290C">
      <w:pPr>
        <w:pStyle w:val="ListParagraph"/>
        <w:ind w:left="680"/>
        <w:jc w:val="both"/>
        <w:rPr>
          <w:rFonts w:cs="Arial"/>
          <w:b/>
        </w:rPr>
      </w:pPr>
    </w:p>
    <w:p w14:paraId="1D3206ED" w14:textId="77777777" w:rsidR="00CA3581" w:rsidRPr="009A34EB" w:rsidRDefault="00CA3581" w:rsidP="0048712A">
      <w:pPr>
        <w:spacing w:after="120" w:line="259" w:lineRule="auto"/>
        <w:ind w:firstLine="357"/>
        <w:rPr>
          <w:rFonts w:eastAsia="Calibri" w:cs="Arial"/>
          <w:b/>
          <w:szCs w:val="22"/>
          <w:lang w:eastAsia="en-US"/>
        </w:rPr>
      </w:pPr>
      <w:r w:rsidRPr="00793387">
        <w:rPr>
          <w:rFonts w:cs="Arial"/>
          <w:b/>
        </w:rPr>
        <w:t>On notice to leave on 31 March 2017</w:t>
      </w:r>
    </w:p>
    <w:p w14:paraId="23408160" w14:textId="31B683AC"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East Staffordshire Borough Council (rolled over)</w:t>
      </w:r>
    </w:p>
    <w:p w14:paraId="7CB01118" w14:textId="2D2D8BB8"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Hartlepool Borough Council</w:t>
      </w:r>
    </w:p>
    <w:p w14:paraId="098CC207"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Gosport Borough Council</w:t>
      </w:r>
    </w:p>
    <w:p w14:paraId="77FC4734"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Waverley Borough Council (rolled over)</w:t>
      </w:r>
    </w:p>
    <w:p w14:paraId="24448CBB"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Preston City Council (rolled over)</w:t>
      </w:r>
    </w:p>
    <w:p w14:paraId="74D798B4"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West Sussex County Council (rolled over)</w:t>
      </w:r>
    </w:p>
    <w:p w14:paraId="0E0A2921"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London Borough of Richmond (rolled over)</w:t>
      </w:r>
    </w:p>
    <w:p w14:paraId="36D894A8" w14:textId="77777777" w:rsidR="00793387" w:rsidRPr="00793387" w:rsidRDefault="00793387" w:rsidP="004B3829">
      <w:pPr>
        <w:pStyle w:val="NoSpacing"/>
        <w:numPr>
          <w:ilvl w:val="1"/>
          <w:numId w:val="19"/>
        </w:numPr>
        <w:ind w:left="1418" w:right="-284" w:hanging="851"/>
        <w:rPr>
          <w:rFonts w:ascii="Arial" w:eastAsia="Times New Roman" w:hAnsi="Arial" w:cs="Arial"/>
          <w:szCs w:val="20"/>
          <w:lang w:eastAsia="en-GB"/>
        </w:rPr>
      </w:pPr>
      <w:r w:rsidRPr="00793387">
        <w:rPr>
          <w:rFonts w:ascii="Arial" w:eastAsia="Times New Roman" w:hAnsi="Arial" w:cs="Arial"/>
          <w:szCs w:val="20"/>
          <w:lang w:eastAsia="en-GB"/>
        </w:rPr>
        <w:t>National Parks England (corporate membership for 10 English National Parks)</w:t>
      </w:r>
    </w:p>
    <w:p w14:paraId="2DCBB751" w14:textId="77777777" w:rsidR="0048712A" w:rsidRDefault="0048712A" w:rsidP="0048712A">
      <w:pPr>
        <w:pStyle w:val="NoSpacing"/>
        <w:ind w:right="-284" w:firstLine="357"/>
        <w:rPr>
          <w:rFonts w:ascii="Arial" w:hAnsi="Arial" w:cs="Arial"/>
          <w:b/>
        </w:rPr>
      </w:pPr>
    </w:p>
    <w:p w14:paraId="7B44606F" w14:textId="77777777" w:rsidR="00CA3581" w:rsidRDefault="00CA3581" w:rsidP="0048712A">
      <w:pPr>
        <w:pStyle w:val="NoSpacing"/>
        <w:spacing w:after="120"/>
        <w:ind w:right="-284" w:firstLine="357"/>
        <w:rPr>
          <w:rFonts w:ascii="Arial" w:hAnsi="Arial" w:cs="Arial"/>
          <w:b/>
        </w:rPr>
      </w:pPr>
      <w:r w:rsidRPr="00793387">
        <w:rPr>
          <w:rFonts w:ascii="Arial" w:hAnsi="Arial" w:cs="Arial"/>
          <w:b/>
        </w:rPr>
        <w:t>Out of membership</w:t>
      </w:r>
    </w:p>
    <w:p w14:paraId="09348381" w14:textId="025F5922" w:rsidR="00793387" w:rsidRPr="00793387" w:rsidRDefault="00793387" w:rsidP="004B3829">
      <w:pPr>
        <w:pStyle w:val="ListParagraph"/>
        <w:numPr>
          <w:ilvl w:val="1"/>
          <w:numId w:val="19"/>
        </w:numPr>
        <w:ind w:left="1418" w:hanging="851"/>
        <w:rPr>
          <w:rFonts w:cs="Arial"/>
        </w:rPr>
      </w:pPr>
      <w:r w:rsidRPr="00793387">
        <w:rPr>
          <w:rFonts w:cs="Arial"/>
        </w:rPr>
        <w:t>London Borough of Bromley</w:t>
      </w:r>
    </w:p>
    <w:p w14:paraId="3EA5A509" w14:textId="77777777" w:rsidR="00793387" w:rsidRPr="00793387" w:rsidRDefault="00793387" w:rsidP="004B3829">
      <w:pPr>
        <w:pStyle w:val="ListParagraph"/>
        <w:numPr>
          <w:ilvl w:val="1"/>
          <w:numId w:val="19"/>
        </w:numPr>
        <w:ind w:left="1418" w:hanging="851"/>
        <w:rPr>
          <w:rFonts w:cs="Arial"/>
        </w:rPr>
      </w:pPr>
      <w:r w:rsidRPr="00793387">
        <w:rPr>
          <w:rFonts w:cs="Arial"/>
        </w:rPr>
        <w:t>London Borough of Wandsworth</w:t>
      </w:r>
    </w:p>
    <w:p w14:paraId="73B91472" w14:textId="77777777" w:rsidR="00793387" w:rsidRPr="00793387" w:rsidRDefault="00B6290C" w:rsidP="004B3829">
      <w:pPr>
        <w:pStyle w:val="ListParagraph"/>
        <w:numPr>
          <w:ilvl w:val="1"/>
          <w:numId w:val="19"/>
        </w:numPr>
        <w:ind w:left="1418" w:hanging="851"/>
        <w:rPr>
          <w:rFonts w:cs="Arial"/>
        </w:rPr>
      </w:pPr>
      <w:r>
        <w:rPr>
          <w:rFonts w:cs="Arial"/>
        </w:rPr>
        <w:t xml:space="preserve">London Borough of </w:t>
      </w:r>
      <w:r w:rsidR="00793387" w:rsidRPr="00793387">
        <w:rPr>
          <w:rFonts w:cs="Arial"/>
        </w:rPr>
        <w:t xml:space="preserve">Barnet </w:t>
      </w:r>
    </w:p>
    <w:p w14:paraId="1E5252E0" w14:textId="77777777" w:rsidR="00CA3581" w:rsidRPr="0098433E" w:rsidRDefault="00CA3581" w:rsidP="00CA3581">
      <w:pPr>
        <w:rPr>
          <w:rFonts w:cs="Arial"/>
        </w:rPr>
      </w:pPr>
    </w:p>
    <w:p w14:paraId="57421FC9" w14:textId="77777777" w:rsidR="00CA3581" w:rsidRPr="00B6290C" w:rsidRDefault="00CA3581" w:rsidP="00B6290C">
      <w:pPr>
        <w:spacing w:after="120"/>
        <w:jc w:val="both"/>
        <w:rPr>
          <w:rFonts w:cs="Arial"/>
        </w:rPr>
      </w:pPr>
      <w:r w:rsidRPr="00B6290C">
        <w:rPr>
          <w:rFonts w:cs="Arial"/>
          <w:b/>
        </w:rPr>
        <w:t>Membership visits for the Senior Management Team</w:t>
      </w:r>
      <w:r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7408"/>
      </w:tblGrid>
      <w:tr w:rsidR="008F5915" w:rsidRPr="0048712A" w14:paraId="4E78A354"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ECA35A4" w14:textId="77777777" w:rsidR="00CA3581" w:rsidRPr="0048712A" w:rsidRDefault="00CA3581" w:rsidP="00B3500B">
            <w:pPr>
              <w:spacing w:before="60" w:after="60"/>
              <w:rPr>
                <w:rFonts w:cs="Arial"/>
                <w:b/>
                <w:sz w:val="20"/>
              </w:rPr>
            </w:pPr>
            <w:r w:rsidRPr="0048712A">
              <w:rPr>
                <w:rFonts w:cs="Arial"/>
                <w:b/>
                <w:sz w:val="20"/>
              </w:rPr>
              <w:t>Chief Executive’s Membership Visits:</w:t>
            </w:r>
            <w:r w:rsidR="00E23E07" w:rsidRPr="0048712A">
              <w:rPr>
                <w:rFonts w:cs="Arial"/>
                <w:b/>
                <w:sz w:val="20"/>
              </w:rPr>
              <w:t xml:space="preserve"> </w:t>
            </w:r>
            <w:r w:rsidR="00B3500B" w:rsidRPr="0048712A">
              <w:rPr>
                <w:rFonts w:cs="Arial"/>
                <w:b/>
                <w:sz w:val="20"/>
              </w:rPr>
              <w:t>9</w:t>
            </w:r>
            <w:r w:rsidR="00E23E07" w:rsidRPr="0048712A">
              <w:rPr>
                <w:rFonts w:cs="Arial"/>
                <w:b/>
                <w:sz w:val="20"/>
                <w:vertAlign w:val="superscript"/>
              </w:rPr>
              <w:t>th</w:t>
            </w:r>
            <w:r w:rsidR="00E23E07" w:rsidRPr="0048712A">
              <w:rPr>
                <w:rFonts w:cs="Arial"/>
                <w:b/>
                <w:sz w:val="20"/>
              </w:rPr>
              <w:t xml:space="preserve"> June</w:t>
            </w:r>
            <w:r w:rsidR="00F25A25" w:rsidRPr="0048712A">
              <w:rPr>
                <w:rFonts w:cs="Arial"/>
                <w:b/>
                <w:sz w:val="20"/>
              </w:rPr>
              <w:t xml:space="preserve"> – 20</w:t>
            </w:r>
            <w:r w:rsidR="00F25A25" w:rsidRPr="0048712A">
              <w:rPr>
                <w:rFonts w:cs="Arial"/>
                <w:b/>
                <w:sz w:val="20"/>
                <w:vertAlign w:val="superscript"/>
              </w:rPr>
              <w:t>th</w:t>
            </w:r>
            <w:r w:rsidR="00F25A25" w:rsidRPr="0048712A">
              <w:rPr>
                <w:rFonts w:cs="Arial"/>
                <w:b/>
                <w:sz w:val="20"/>
              </w:rPr>
              <w:t xml:space="preserve"> July</w:t>
            </w:r>
            <w:r w:rsidR="00E23E07" w:rsidRPr="0048712A">
              <w:rPr>
                <w:rFonts w:cs="Arial"/>
                <w:b/>
                <w:sz w:val="20"/>
              </w:rPr>
              <w:t xml:space="preserve"> 2016</w:t>
            </w:r>
          </w:p>
        </w:tc>
      </w:tr>
      <w:tr w:rsidR="00F25A25" w:rsidRPr="0048712A" w14:paraId="04DEDDA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51EA3B0" w14:textId="77777777" w:rsidR="00F25A25" w:rsidRPr="0048712A" w:rsidRDefault="00F25A25" w:rsidP="00F25A25">
            <w:pPr>
              <w:spacing w:after="60"/>
              <w:rPr>
                <w:rFonts w:cs="Arial"/>
                <w:sz w:val="20"/>
              </w:rPr>
            </w:pPr>
            <w:r w:rsidRPr="0048712A">
              <w:rPr>
                <w:rFonts w:cs="Arial"/>
                <w:sz w:val="20"/>
              </w:rPr>
              <w:t>10</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037A4612" w14:textId="77777777" w:rsidR="00F25A25" w:rsidRPr="0048712A" w:rsidRDefault="00F25A25" w:rsidP="00F25A25">
            <w:pPr>
              <w:spacing w:after="60"/>
              <w:rPr>
                <w:rFonts w:cs="Arial"/>
                <w:sz w:val="20"/>
              </w:rPr>
            </w:pPr>
            <w:r w:rsidRPr="0048712A">
              <w:rPr>
                <w:rFonts w:cs="Arial"/>
                <w:sz w:val="20"/>
              </w:rPr>
              <w:t>Surrey CEXs’ meeting</w:t>
            </w:r>
          </w:p>
        </w:tc>
      </w:tr>
      <w:tr w:rsidR="00F9368D" w:rsidRPr="0048712A" w14:paraId="1CEAE9F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4EB3E70" w14:textId="77777777" w:rsidR="00F9368D" w:rsidRPr="0048712A" w:rsidRDefault="00A568CA" w:rsidP="00F25A25">
            <w:pPr>
              <w:spacing w:after="60"/>
              <w:rPr>
                <w:rFonts w:cs="Arial"/>
                <w:sz w:val="20"/>
              </w:rPr>
            </w:pPr>
            <w:r w:rsidRPr="0048712A">
              <w:rPr>
                <w:rFonts w:cs="Arial"/>
                <w:sz w:val="20"/>
              </w:rPr>
              <w:t>13</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7FC753E8" w14:textId="77777777" w:rsidR="00F9368D" w:rsidRPr="0048712A" w:rsidRDefault="00A568CA" w:rsidP="00F25A25">
            <w:pPr>
              <w:spacing w:after="60"/>
              <w:rPr>
                <w:rFonts w:cs="Arial"/>
                <w:sz w:val="20"/>
              </w:rPr>
            </w:pPr>
            <w:r w:rsidRPr="0048712A">
              <w:rPr>
                <w:rFonts w:cs="Arial"/>
                <w:sz w:val="20"/>
              </w:rPr>
              <w:t>LGA Annual Parliamentary Reception</w:t>
            </w:r>
          </w:p>
        </w:tc>
      </w:tr>
      <w:tr w:rsidR="00F25A25" w:rsidRPr="0048712A" w14:paraId="0240DB0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B1F4860" w14:textId="77777777" w:rsidR="00F25A25" w:rsidRPr="0048712A" w:rsidRDefault="00F25A25" w:rsidP="00F25A25">
            <w:pPr>
              <w:spacing w:after="60"/>
              <w:rPr>
                <w:rFonts w:cs="Arial"/>
                <w:sz w:val="20"/>
              </w:rPr>
            </w:pPr>
            <w:r w:rsidRPr="0048712A">
              <w:rPr>
                <w:rFonts w:cs="Arial"/>
                <w:sz w:val="20"/>
              </w:rPr>
              <w:t>14</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7A28974A" w14:textId="77777777" w:rsidR="00F25A25" w:rsidRPr="0048712A" w:rsidRDefault="00F25A25" w:rsidP="00F25A25">
            <w:pPr>
              <w:spacing w:after="60"/>
              <w:rPr>
                <w:rFonts w:cs="Arial"/>
                <w:sz w:val="20"/>
              </w:rPr>
            </w:pPr>
            <w:r w:rsidRPr="0048712A">
              <w:rPr>
                <w:rFonts w:cs="Arial"/>
                <w:sz w:val="20"/>
              </w:rPr>
              <w:t>Association of NE Councils</w:t>
            </w:r>
          </w:p>
        </w:tc>
      </w:tr>
      <w:tr w:rsidR="00F25A25" w:rsidRPr="0048712A" w14:paraId="252B287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D1EAF93" w14:textId="77777777" w:rsidR="00F25A25" w:rsidRPr="0048712A" w:rsidRDefault="00F25A25" w:rsidP="00F25A25">
            <w:pPr>
              <w:spacing w:after="60"/>
              <w:rPr>
                <w:rFonts w:cs="Arial"/>
                <w:sz w:val="20"/>
              </w:rPr>
            </w:pPr>
            <w:r w:rsidRPr="0048712A">
              <w:rPr>
                <w:rFonts w:cs="Arial"/>
                <w:sz w:val="20"/>
              </w:rPr>
              <w:t>14</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D4257B2" w14:textId="77777777" w:rsidR="00F25A25" w:rsidRPr="0048712A" w:rsidRDefault="00F25A25" w:rsidP="00F25A25">
            <w:pPr>
              <w:spacing w:after="60"/>
              <w:rPr>
                <w:rFonts w:cs="Arial"/>
                <w:sz w:val="20"/>
              </w:rPr>
            </w:pPr>
            <w:r w:rsidRPr="0048712A">
              <w:rPr>
                <w:rFonts w:cs="Arial"/>
                <w:sz w:val="20"/>
              </w:rPr>
              <w:t>Hartlepool Borough Council</w:t>
            </w:r>
          </w:p>
        </w:tc>
      </w:tr>
      <w:tr w:rsidR="00F25A25" w:rsidRPr="0048712A" w14:paraId="0106B00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3BC1BA6" w14:textId="77777777" w:rsidR="00F25A25" w:rsidRPr="0048712A" w:rsidRDefault="00F25A25" w:rsidP="00F25A25">
            <w:pPr>
              <w:spacing w:after="60"/>
              <w:rPr>
                <w:rFonts w:cs="Arial"/>
                <w:sz w:val="20"/>
              </w:rPr>
            </w:pPr>
            <w:r w:rsidRPr="0048712A">
              <w:rPr>
                <w:rFonts w:cs="Arial"/>
                <w:sz w:val="20"/>
              </w:rPr>
              <w:t>16</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27D6E8B" w14:textId="77777777" w:rsidR="00F25A25" w:rsidRPr="0048712A" w:rsidRDefault="00F25A25" w:rsidP="00F25A25">
            <w:pPr>
              <w:spacing w:after="60"/>
              <w:rPr>
                <w:rFonts w:cs="Arial"/>
                <w:sz w:val="20"/>
              </w:rPr>
            </w:pPr>
            <w:r w:rsidRPr="0048712A">
              <w:rPr>
                <w:rFonts w:cs="Arial"/>
                <w:sz w:val="20"/>
              </w:rPr>
              <w:t>MJ Awards</w:t>
            </w:r>
          </w:p>
        </w:tc>
      </w:tr>
      <w:tr w:rsidR="00F25A25" w:rsidRPr="0048712A" w14:paraId="09148C8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89BB4BC" w14:textId="77777777" w:rsidR="00F25A25" w:rsidRPr="0048712A" w:rsidRDefault="00F25A25" w:rsidP="00F25A25">
            <w:pPr>
              <w:spacing w:after="60"/>
              <w:rPr>
                <w:rFonts w:cs="Arial"/>
                <w:sz w:val="20"/>
              </w:rPr>
            </w:pPr>
            <w:r w:rsidRPr="0048712A">
              <w:rPr>
                <w:rFonts w:cs="Arial"/>
                <w:sz w:val="20"/>
              </w:rPr>
              <w:t>17</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08719958" w14:textId="77777777" w:rsidR="00F25A25" w:rsidRPr="0048712A" w:rsidRDefault="00F25A25" w:rsidP="00F25A25">
            <w:pPr>
              <w:spacing w:after="60"/>
              <w:rPr>
                <w:rFonts w:cs="Arial"/>
                <w:sz w:val="20"/>
              </w:rPr>
            </w:pPr>
            <w:r w:rsidRPr="0048712A">
              <w:rPr>
                <w:rFonts w:cs="Arial"/>
                <w:sz w:val="20"/>
              </w:rPr>
              <w:t>Yorkshire and Humber CEXs’ meeting</w:t>
            </w:r>
          </w:p>
        </w:tc>
      </w:tr>
      <w:tr w:rsidR="00F25A25" w:rsidRPr="0048712A" w14:paraId="13869C3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45FDC6C" w14:textId="77777777" w:rsidR="00F25A25" w:rsidRPr="0048712A" w:rsidRDefault="00F25A25" w:rsidP="00F25A25">
            <w:pPr>
              <w:spacing w:after="60"/>
              <w:rPr>
                <w:rFonts w:cs="Arial"/>
                <w:sz w:val="20"/>
              </w:rPr>
            </w:pPr>
            <w:r w:rsidRPr="0048712A">
              <w:rPr>
                <w:rFonts w:cs="Arial"/>
                <w:sz w:val="20"/>
              </w:rPr>
              <w:t>17</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1C982315" w14:textId="77777777" w:rsidR="00F25A25" w:rsidRPr="0048712A" w:rsidRDefault="00F25A25" w:rsidP="00F25A25">
            <w:pPr>
              <w:spacing w:after="60"/>
              <w:rPr>
                <w:rFonts w:cs="Arial"/>
                <w:sz w:val="20"/>
              </w:rPr>
            </w:pPr>
            <w:r w:rsidRPr="0048712A">
              <w:rPr>
                <w:rFonts w:cs="Arial"/>
                <w:sz w:val="20"/>
              </w:rPr>
              <w:t>Wakefield Metropolitan Borough Council</w:t>
            </w:r>
          </w:p>
        </w:tc>
      </w:tr>
      <w:tr w:rsidR="00F25A25" w:rsidRPr="0048712A" w14:paraId="78EEE4F9"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E24D888" w14:textId="77777777" w:rsidR="00F25A25" w:rsidRPr="0048712A" w:rsidRDefault="00F25A25" w:rsidP="00F25A25">
            <w:pPr>
              <w:spacing w:after="60"/>
              <w:rPr>
                <w:rFonts w:cs="Arial"/>
                <w:sz w:val="20"/>
              </w:rPr>
            </w:pPr>
            <w:r w:rsidRPr="0048712A">
              <w:rPr>
                <w:rFonts w:cs="Arial"/>
                <w:sz w:val="20"/>
              </w:rPr>
              <w:t>21</w:t>
            </w:r>
            <w:r w:rsidRPr="0048712A">
              <w:rPr>
                <w:rFonts w:cs="Arial"/>
                <w:sz w:val="20"/>
                <w:vertAlign w:val="superscript"/>
              </w:rPr>
              <w:t>st</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5693A35C" w14:textId="77777777" w:rsidR="00F25A25" w:rsidRPr="0048712A" w:rsidRDefault="00F25A25" w:rsidP="00F25A25">
            <w:pPr>
              <w:spacing w:after="60"/>
              <w:rPr>
                <w:rFonts w:cs="Arial"/>
                <w:sz w:val="20"/>
              </w:rPr>
            </w:pPr>
            <w:r w:rsidRPr="0048712A">
              <w:rPr>
                <w:rFonts w:cs="Arial"/>
                <w:sz w:val="20"/>
              </w:rPr>
              <w:t>Public Services People Managers’ Association</w:t>
            </w:r>
            <w:r w:rsidR="00134FBF" w:rsidRPr="0048712A">
              <w:rPr>
                <w:rFonts w:cs="Arial"/>
                <w:sz w:val="20"/>
              </w:rPr>
              <w:t xml:space="preserve"> conference</w:t>
            </w:r>
          </w:p>
        </w:tc>
      </w:tr>
      <w:tr w:rsidR="00F25A25" w:rsidRPr="0048712A" w14:paraId="2E3883D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D31B84" w14:textId="77777777" w:rsidR="00F25A25" w:rsidRPr="0048712A" w:rsidRDefault="00F25A25" w:rsidP="00F25A25">
            <w:pPr>
              <w:spacing w:after="60"/>
              <w:rPr>
                <w:rFonts w:cs="Arial"/>
                <w:sz w:val="20"/>
              </w:rPr>
            </w:pPr>
            <w:r w:rsidRPr="0048712A">
              <w:rPr>
                <w:rFonts w:cs="Arial"/>
                <w:sz w:val="20"/>
              </w:rPr>
              <w:t>28</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0D388EB" w14:textId="77777777" w:rsidR="00F25A25" w:rsidRPr="0048712A" w:rsidRDefault="00F25A25" w:rsidP="00F25A25">
            <w:pPr>
              <w:spacing w:after="60"/>
              <w:rPr>
                <w:rFonts w:cs="Arial"/>
                <w:sz w:val="20"/>
              </w:rPr>
            </w:pPr>
            <w:r w:rsidRPr="0048712A">
              <w:rPr>
                <w:rFonts w:cs="Arial"/>
                <w:sz w:val="20"/>
              </w:rPr>
              <w:t>Five Year Forward View NHS England Leadership Event</w:t>
            </w:r>
          </w:p>
        </w:tc>
      </w:tr>
      <w:tr w:rsidR="00F25A25" w:rsidRPr="0048712A" w14:paraId="1FD0467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9270BED" w14:textId="77777777" w:rsidR="00F25A25" w:rsidRPr="0048712A" w:rsidRDefault="00F25A25" w:rsidP="00F25A25">
            <w:pPr>
              <w:spacing w:after="60"/>
              <w:rPr>
                <w:rFonts w:cs="Arial"/>
                <w:sz w:val="20"/>
              </w:rPr>
            </w:pPr>
            <w:r w:rsidRPr="0048712A">
              <w:rPr>
                <w:rFonts w:cs="Arial"/>
                <w:sz w:val="20"/>
              </w:rPr>
              <w:t>29</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7A0152BE" w14:textId="77777777" w:rsidR="00F25A25" w:rsidRPr="0048712A" w:rsidRDefault="00F25A25" w:rsidP="00F25A25">
            <w:pPr>
              <w:spacing w:after="60"/>
              <w:rPr>
                <w:rFonts w:cs="Arial"/>
                <w:sz w:val="20"/>
              </w:rPr>
            </w:pPr>
            <w:r w:rsidRPr="0048712A">
              <w:rPr>
                <w:rFonts w:cs="Arial"/>
                <w:sz w:val="20"/>
              </w:rPr>
              <w:t>National Housing Federation</w:t>
            </w:r>
          </w:p>
        </w:tc>
      </w:tr>
      <w:tr w:rsidR="00F25A25" w:rsidRPr="0048712A" w14:paraId="34F0283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42B7456" w14:textId="77777777" w:rsidR="00F25A25" w:rsidRPr="0048712A" w:rsidRDefault="00F25A25" w:rsidP="00F25A25">
            <w:pPr>
              <w:spacing w:after="60"/>
              <w:rPr>
                <w:rFonts w:cs="Arial"/>
                <w:sz w:val="20"/>
              </w:rPr>
            </w:pPr>
            <w:r w:rsidRPr="0048712A">
              <w:rPr>
                <w:rFonts w:cs="Arial"/>
                <w:sz w:val="20"/>
              </w:rPr>
              <w:t>5</w:t>
            </w:r>
            <w:r w:rsidRPr="0048712A">
              <w:rPr>
                <w:rFonts w:cs="Arial"/>
                <w:sz w:val="20"/>
                <w:vertAlign w:val="superscript"/>
              </w:rPr>
              <w:t>th</w:t>
            </w:r>
            <w:r w:rsidRPr="0048712A">
              <w:rPr>
                <w:rFonts w:cs="Arial"/>
                <w:sz w:val="20"/>
              </w:rPr>
              <w:t>-7</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21AB073" w14:textId="77777777" w:rsidR="00F25A25" w:rsidRPr="0048712A" w:rsidRDefault="00F25A25" w:rsidP="00F25A25">
            <w:pPr>
              <w:spacing w:after="60"/>
              <w:rPr>
                <w:rFonts w:cs="Arial"/>
                <w:sz w:val="20"/>
              </w:rPr>
            </w:pPr>
            <w:r w:rsidRPr="0048712A">
              <w:rPr>
                <w:rFonts w:cs="Arial"/>
                <w:sz w:val="20"/>
              </w:rPr>
              <w:t>LGA Annual Conference</w:t>
            </w:r>
          </w:p>
        </w:tc>
      </w:tr>
      <w:tr w:rsidR="00F25A25" w:rsidRPr="0048712A" w14:paraId="6033857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C445452" w14:textId="77777777" w:rsidR="00F25A25" w:rsidRPr="0048712A" w:rsidRDefault="00F25A25" w:rsidP="00F25A25">
            <w:pPr>
              <w:spacing w:after="60"/>
              <w:rPr>
                <w:rFonts w:cs="Arial"/>
                <w:sz w:val="20"/>
              </w:rPr>
            </w:pPr>
            <w:r w:rsidRPr="0048712A">
              <w:rPr>
                <w:rFonts w:cs="Arial"/>
                <w:sz w:val="20"/>
              </w:rPr>
              <w:t>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463B56A" w14:textId="77777777" w:rsidR="00F25A25" w:rsidRPr="0048712A" w:rsidRDefault="00F25A25" w:rsidP="00F25A25">
            <w:pPr>
              <w:spacing w:after="60"/>
              <w:rPr>
                <w:rFonts w:cs="Arial"/>
                <w:sz w:val="20"/>
              </w:rPr>
            </w:pPr>
            <w:r w:rsidRPr="0048712A">
              <w:rPr>
                <w:rFonts w:cs="Arial"/>
                <w:sz w:val="20"/>
              </w:rPr>
              <w:t>Sustainability and Transformation Plan event: Midlands and East Region</w:t>
            </w:r>
          </w:p>
        </w:tc>
      </w:tr>
      <w:tr w:rsidR="00A568CA" w:rsidRPr="0048712A" w14:paraId="51A90C3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393030A" w14:textId="77777777" w:rsidR="00A568CA" w:rsidRPr="0048712A" w:rsidRDefault="00A568CA" w:rsidP="00F25A25">
            <w:pPr>
              <w:spacing w:after="60"/>
              <w:rPr>
                <w:rFonts w:cs="Arial"/>
                <w:sz w:val="20"/>
              </w:rPr>
            </w:pPr>
            <w:r w:rsidRPr="0048712A">
              <w:rPr>
                <w:rFonts w:cs="Arial"/>
                <w:sz w:val="20"/>
              </w:rPr>
              <w:t>11</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29E858F2" w14:textId="77777777" w:rsidR="00A568CA" w:rsidRPr="0048712A" w:rsidRDefault="00A568CA" w:rsidP="00F25A25">
            <w:pPr>
              <w:spacing w:after="60"/>
              <w:rPr>
                <w:rFonts w:cs="Arial"/>
                <w:sz w:val="20"/>
              </w:rPr>
            </w:pPr>
            <w:r w:rsidRPr="0048712A">
              <w:rPr>
                <w:rFonts w:cs="Arial"/>
                <w:sz w:val="20"/>
              </w:rPr>
              <w:t>LGIU APPG Parliamentary Reception</w:t>
            </w:r>
          </w:p>
        </w:tc>
      </w:tr>
      <w:tr w:rsidR="00F25A25" w:rsidRPr="0048712A" w14:paraId="5EB0A69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D474F35" w14:textId="77777777" w:rsidR="00F25A25" w:rsidRPr="0048712A" w:rsidRDefault="00F25A25" w:rsidP="00F25A25">
            <w:pPr>
              <w:spacing w:after="60"/>
              <w:rPr>
                <w:rFonts w:cs="Arial"/>
                <w:sz w:val="20"/>
              </w:rPr>
            </w:pPr>
            <w:r w:rsidRPr="0048712A">
              <w:rPr>
                <w:rFonts w:cs="Arial"/>
                <w:sz w:val="20"/>
              </w:rPr>
              <w:t>13</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13B6964C" w14:textId="77777777" w:rsidR="00F25A25" w:rsidRPr="0048712A" w:rsidRDefault="00F25A25" w:rsidP="00F25A25">
            <w:pPr>
              <w:spacing w:after="60"/>
              <w:rPr>
                <w:rFonts w:cs="Arial"/>
                <w:sz w:val="20"/>
              </w:rPr>
            </w:pPr>
            <w:r w:rsidRPr="0048712A">
              <w:rPr>
                <w:rFonts w:cs="Arial"/>
                <w:sz w:val="20"/>
              </w:rPr>
              <w:t>Sustainability and Transformation Plan event: North Region</w:t>
            </w:r>
          </w:p>
        </w:tc>
      </w:tr>
      <w:tr w:rsidR="00F25A25" w:rsidRPr="0048712A" w14:paraId="10FCA47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9F4E067" w14:textId="77777777" w:rsidR="00F25A25" w:rsidRPr="0048712A" w:rsidRDefault="00F25A25" w:rsidP="00F25A25">
            <w:pPr>
              <w:spacing w:after="60"/>
              <w:rPr>
                <w:rFonts w:cs="Arial"/>
                <w:sz w:val="20"/>
              </w:rPr>
            </w:pPr>
            <w:r w:rsidRPr="0048712A">
              <w:rPr>
                <w:rFonts w:cs="Arial"/>
                <w:sz w:val="20"/>
              </w:rPr>
              <w:t>14</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0251A391" w14:textId="77777777" w:rsidR="00F25A25" w:rsidRPr="0048712A" w:rsidRDefault="00134FBF" w:rsidP="00134FBF">
            <w:pPr>
              <w:spacing w:after="60"/>
              <w:rPr>
                <w:rFonts w:cs="Arial"/>
                <w:sz w:val="20"/>
              </w:rPr>
            </w:pPr>
            <w:r w:rsidRPr="0048712A">
              <w:rPr>
                <w:rFonts w:cs="Arial"/>
                <w:sz w:val="20"/>
              </w:rPr>
              <w:t>Sustainability and Transformation Plan event: London Region</w:t>
            </w:r>
          </w:p>
        </w:tc>
      </w:tr>
      <w:tr w:rsidR="00F25A25" w:rsidRPr="0048712A" w14:paraId="650B93D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73EBC02" w14:textId="77777777" w:rsidR="00F25A25" w:rsidRPr="0048712A" w:rsidRDefault="00F25A25" w:rsidP="00F25A25">
            <w:pPr>
              <w:spacing w:after="60"/>
              <w:rPr>
                <w:rFonts w:cs="Arial"/>
                <w:sz w:val="20"/>
              </w:rPr>
            </w:pPr>
            <w:r w:rsidRPr="0048712A">
              <w:rPr>
                <w:rFonts w:cs="Arial"/>
                <w:sz w:val="20"/>
              </w:rPr>
              <w:t>15</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4CBF617B" w14:textId="77777777" w:rsidR="00F25A25" w:rsidRPr="0048712A" w:rsidRDefault="00134FBF" w:rsidP="00134FBF">
            <w:pPr>
              <w:spacing w:after="60"/>
              <w:rPr>
                <w:rFonts w:cs="Arial"/>
                <w:sz w:val="20"/>
              </w:rPr>
            </w:pPr>
            <w:r w:rsidRPr="0048712A">
              <w:rPr>
                <w:rFonts w:cs="Arial"/>
                <w:sz w:val="20"/>
              </w:rPr>
              <w:t>Sustainability and Transformation Plan event: South Region</w:t>
            </w:r>
          </w:p>
        </w:tc>
      </w:tr>
      <w:tr w:rsidR="00F25A25" w:rsidRPr="0048712A" w14:paraId="1B195DF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8333EA7" w14:textId="77777777" w:rsidR="00F25A25" w:rsidRPr="0048712A" w:rsidRDefault="00134FBF" w:rsidP="00F25A25">
            <w:pPr>
              <w:spacing w:after="60"/>
              <w:rPr>
                <w:rFonts w:cs="Arial"/>
                <w:sz w:val="20"/>
              </w:rPr>
            </w:pPr>
            <w:r w:rsidRPr="0048712A">
              <w:rPr>
                <w:rFonts w:cs="Arial"/>
                <w:sz w:val="20"/>
              </w:rPr>
              <w:t>18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30F75234" w14:textId="77777777" w:rsidR="00F25A25" w:rsidRPr="0048712A" w:rsidRDefault="00134FBF" w:rsidP="00F25A25">
            <w:pPr>
              <w:spacing w:after="60"/>
              <w:rPr>
                <w:rFonts w:cs="Arial"/>
                <w:sz w:val="20"/>
              </w:rPr>
            </w:pPr>
            <w:r w:rsidRPr="0048712A">
              <w:rPr>
                <w:rFonts w:cs="Arial"/>
                <w:sz w:val="20"/>
              </w:rPr>
              <w:t>Sustainability and Transformation Plan event: Midlands and East Region</w:t>
            </w:r>
          </w:p>
        </w:tc>
      </w:tr>
      <w:tr w:rsidR="008F5915" w:rsidRPr="0048712A" w14:paraId="2A74E531"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735EA93" w14:textId="77777777" w:rsidR="00CA3581" w:rsidRPr="0048712A" w:rsidRDefault="00CA3581" w:rsidP="00F25A25">
            <w:pPr>
              <w:spacing w:before="60" w:after="60"/>
              <w:rPr>
                <w:rFonts w:cs="Arial"/>
                <w:b/>
                <w:color w:val="FF0000"/>
                <w:sz w:val="20"/>
              </w:rPr>
            </w:pPr>
            <w:r w:rsidRPr="0048712A">
              <w:rPr>
                <w:rFonts w:cs="Arial"/>
                <w:b/>
                <w:sz w:val="20"/>
              </w:rPr>
              <w:t xml:space="preserve">Forward plan: </w:t>
            </w:r>
            <w:r w:rsidR="00F25A25" w:rsidRPr="0048712A">
              <w:rPr>
                <w:rFonts w:cs="Arial"/>
                <w:b/>
                <w:sz w:val="20"/>
              </w:rPr>
              <w:t>21</w:t>
            </w:r>
            <w:r w:rsidR="00F25A25" w:rsidRPr="0048712A">
              <w:rPr>
                <w:rFonts w:cs="Arial"/>
                <w:b/>
                <w:sz w:val="20"/>
                <w:vertAlign w:val="superscript"/>
              </w:rPr>
              <w:t>st</w:t>
            </w:r>
            <w:r w:rsidR="00F25A25" w:rsidRPr="0048712A">
              <w:rPr>
                <w:rFonts w:cs="Arial"/>
                <w:b/>
                <w:sz w:val="20"/>
              </w:rPr>
              <w:t xml:space="preserve"> </w:t>
            </w:r>
            <w:r w:rsidR="00E23E07" w:rsidRPr="0048712A">
              <w:rPr>
                <w:rFonts w:cs="Arial"/>
                <w:b/>
                <w:sz w:val="20"/>
              </w:rPr>
              <w:t xml:space="preserve">July </w:t>
            </w:r>
            <w:r w:rsidR="00F25A25" w:rsidRPr="0048712A">
              <w:rPr>
                <w:rFonts w:cs="Arial"/>
                <w:b/>
                <w:sz w:val="20"/>
              </w:rPr>
              <w:t>– 14</w:t>
            </w:r>
            <w:r w:rsidR="00F25A25" w:rsidRPr="0048712A">
              <w:rPr>
                <w:rFonts w:cs="Arial"/>
                <w:b/>
                <w:sz w:val="20"/>
                <w:vertAlign w:val="superscript"/>
              </w:rPr>
              <w:t>th</w:t>
            </w:r>
            <w:r w:rsidR="00F25A25" w:rsidRPr="0048712A">
              <w:rPr>
                <w:rFonts w:cs="Arial"/>
                <w:b/>
                <w:sz w:val="20"/>
              </w:rPr>
              <w:t xml:space="preserve"> September </w:t>
            </w:r>
            <w:r w:rsidR="00E23E07" w:rsidRPr="0048712A">
              <w:rPr>
                <w:rFonts w:cs="Arial"/>
                <w:b/>
                <w:sz w:val="20"/>
              </w:rPr>
              <w:t>2016</w:t>
            </w:r>
          </w:p>
        </w:tc>
      </w:tr>
      <w:tr w:rsidR="008F5915" w:rsidRPr="0048712A" w14:paraId="05D8411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1894FD5" w14:textId="77777777" w:rsidR="00CA3581" w:rsidRPr="0048712A" w:rsidRDefault="00134FBF" w:rsidP="008F5915">
            <w:pPr>
              <w:spacing w:after="60"/>
              <w:rPr>
                <w:rFonts w:cs="Arial"/>
                <w:sz w:val="20"/>
              </w:rPr>
            </w:pPr>
            <w:r w:rsidRPr="0048712A">
              <w:rPr>
                <w:rFonts w:cs="Arial"/>
                <w:sz w:val="20"/>
              </w:rPr>
              <w:t>22</w:t>
            </w:r>
            <w:r w:rsidRPr="0048712A">
              <w:rPr>
                <w:rFonts w:cs="Arial"/>
                <w:sz w:val="20"/>
                <w:vertAlign w:val="superscript"/>
              </w:rPr>
              <w:t>nd</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BC87FB5" w14:textId="77777777" w:rsidR="00CA3581" w:rsidRPr="0048712A" w:rsidRDefault="00134FBF" w:rsidP="008F5915">
            <w:pPr>
              <w:spacing w:after="60"/>
              <w:rPr>
                <w:rFonts w:cs="Arial"/>
                <w:sz w:val="20"/>
              </w:rPr>
            </w:pPr>
            <w:r w:rsidRPr="0048712A">
              <w:rPr>
                <w:rFonts w:cs="Arial"/>
                <w:sz w:val="20"/>
              </w:rPr>
              <w:t>Sustainability and Transformation Plan event: Midlands and East Region</w:t>
            </w:r>
          </w:p>
        </w:tc>
      </w:tr>
      <w:tr w:rsidR="008F5915" w:rsidRPr="0048712A" w14:paraId="1DBDF11A" w14:textId="77777777" w:rsidTr="00EB4537">
        <w:trPr>
          <w:trHeight w:val="294"/>
        </w:trPr>
        <w:tc>
          <w:tcPr>
            <w:tcW w:w="1801" w:type="dxa"/>
            <w:tcBorders>
              <w:top w:val="single" w:sz="4" w:space="0" w:color="auto"/>
              <w:left w:val="single" w:sz="4" w:space="0" w:color="auto"/>
              <w:bottom w:val="single" w:sz="4" w:space="0" w:color="auto"/>
              <w:right w:val="single" w:sz="4" w:space="0" w:color="auto"/>
            </w:tcBorders>
          </w:tcPr>
          <w:p w14:paraId="5445A60F" w14:textId="77777777" w:rsidR="00CA3581" w:rsidRPr="0048712A" w:rsidRDefault="00134FBF" w:rsidP="008F5915">
            <w:pPr>
              <w:spacing w:after="60"/>
              <w:rPr>
                <w:rFonts w:cs="Arial"/>
                <w:sz w:val="20"/>
              </w:rPr>
            </w:pPr>
            <w:r w:rsidRPr="0048712A">
              <w:rPr>
                <w:rFonts w:cs="Arial"/>
                <w:sz w:val="20"/>
              </w:rPr>
              <w:t>25</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0F0068B7" w14:textId="77777777" w:rsidR="00CA3581" w:rsidRPr="0048712A" w:rsidRDefault="00134FBF" w:rsidP="008F5915">
            <w:pPr>
              <w:spacing w:after="60"/>
              <w:rPr>
                <w:rFonts w:cs="Arial"/>
                <w:sz w:val="20"/>
              </w:rPr>
            </w:pPr>
            <w:r w:rsidRPr="0048712A">
              <w:rPr>
                <w:rFonts w:cs="Arial"/>
                <w:sz w:val="20"/>
              </w:rPr>
              <w:t>Sustainability and Transformation Plan event: Midlands and East Region</w:t>
            </w:r>
          </w:p>
        </w:tc>
      </w:tr>
      <w:tr w:rsidR="00134FBF" w:rsidRPr="0048712A" w14:paraId="4A8903E6" w14:textId="77777777" w:rsidTr="00EB4537">
        <w:trPr>
          <w:trHeight w:val="258"/>
        </w:trPr>
        <w:tc>
          <w:tcPr>
            <w:tcW w:w="9209" w:type="dxa"/>
            <w:gridSpan w:val="2"/>
            <w:tcBorders>
              <w:top w:val="single" w:sz="4" w:space="0" w:color="auto"/>
              <w:left w:val="single" w:sz="4" w:space="0" w:color="auto"/>
              <w:bottom w:val="single" w:sz="4" w:space="0" w:color="auto"/>
              <w:right w:val="single" w:sz="4" w:space="0" w:color="auto"/>
            </w:tcBorders>
          </w:tcPr>
          <w:p w14:paraId="1AD723E7" w14:textId="77777777" w:rsidR="00134FBF" w:rsidRPr="0048712A" w:rsidRDefault="00134FBF" w:rsidP="00B3500B">
            <w:pPr>
              <w:spacing w:before="60" w:after="60"/>
              <w:rPr>
                <w:rFonts w:cs="Arial"/>
                <w:b/>
                <w:sz w:val="20"/>
              </w:rPr>
            </w:pPr>
            <w:r w:rsidRPr="0048712A">
              <w:rPr>
                <w:rFonts w:cs="Arial"/>
                <w:b/>
                <w:sz w:val="20"/>
              </w:rPr>
              <w:t xml:space="preserve">Deputy Chief Executive’s Membership Visits: </w:t>
            </w:r>
            <w:r w:rsidR="00B3500B" w:rsidRPr="0048712A">
              <w:rPr>
                <w:rFonts w:cs="Arial"/>
                <w:b/>
                <w:sz w:val="20"/>
              </w:rPr>
              <w:t>9</w:t>
            </w:r>
            <w:r w:rsidRPr="0048712A">
              <w:rPr>
                <w:rFonts w:cs="Arial"/>
                <w:b/>
                <w:sz w:val="20"/>
                <w:vertAlign w:val="superscript"/>
              </w:rPr>
              <w:t>th</w:t>
            </w:r>
            <w:r w:rsidRPr="0048712A">
              <w:rPr>
                <w:rFonts w:cs="Arial"/>
                <w:b/>
                <w:sz w:val="20"/>
              </w:rPr>
              <w:t xml:space="preserve"> June – 20</w:t>
            </w:r>
            <w:r w:rsidRPr="0048712A">
              <w:rPr>
                <w:rFonts w:cs="Arial"/>
                <w:b/>
                <w:sz w:val="20"/>
                <w:vertAlign w:val="superscript"/>
              </w:rPr>
              <w:t>th</w:t>
            </w:r>
            <w:r w:rsidRPr="0048712A">
              <w:rPr>
                <w:rFonts w:cs="Arial"/>
                <w:b/>
                <w:sz w:val="20"/>
              </w:rPr>
              <w:t xml:space="preserve"> July 2016</w:t>
            </w:r>
          </w:p>
        </w:tc>
      </w:tr>
      <w:tr w:rsidR="00134FBF" w:rsidRPr="0048712A" w14:paraId="3AC5816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5676420" w14:textId="77777777" w:rsidR="00134FBF" w:rsidRPr="0048712A" w:rsidRDefault="00134FBF" w:rsidP="008F5915">
            <w:pPr>
              <w:spacing w:after="60"/>
              <w:rPr>
                <w:rFonts w:cs="Arial"/>
                <w:sz w:val="20"/>
              </w:rPr>
            </w:pPr>
            <w:r w:rsidRPr="0048712A">
              <w:rPr>
                <w:rFonts w:cs="Arial"/>
                <w:sz w:val="20"/>
              </w:rPr>
              <w:t>16</w:t>
            </w:r>
            <w:r w:rsidRPr="0048712A">
              <w:rPr>
                <w:rFonts w:cs="Arial"/>
                <w:sz w:val="20"/>
                <w:vertAlign w:val="superscript"/>
              </w:rPr>
              <w:t>th</w:t>
            </w:r>
            <w:r w:rsidRPr="0048712A">
              <w:rPr>
                <w:rFonts w:cs="Arial"/>
                <w:sz w:val="20"/>
              </w:rPr>
              <w:t>-17</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A78E3BC" w14:textId="77777777" w:rsidR="00134FBF" w:rsidRPr="0048712A" w:rsidRDefault="00134FBF" w:rsidP="008F5915">
            <w:pPr>
              <w:spacing w:after="60"/>
              <w:rPr>
                <w:rFonts w:cs="Arial"/>
                <w:sz w:val="20"/>
              </w:rPr>
            </w:pPr>
            <w:r w:rsidRPr="0048712A">
              <w:rPr>
                <w:rFonts w:cs="Arial"/>
                <w:sz w:val="20"/>
              </w:rPr>
              <w:t>NHS Confederation Conference</w:t>
            </w:r>
          </w:p>
        </w:tc>
      </w:tr>
      <w:tr w:rsidR="00134FBF" w:rsidRPr="0048712A" w14:paraId="49A2E0D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6025204" w14:textId="77777777" w:rsidR="00134FBF" w:rsidRPr="0048712A" w:rsidRDefault="00134FBF" w:rsidP="00134FBF">
            <w:pPr>
              <w:spacing w:after="60"/>
              <w:rPr>
                <w:rFonts w:cs="Arial"/>
                <w:sz w:val="20"/>
              </w:rPr>
            </w:pPr>
            <w:r w:rsidRPr="0048712A">
              <w:rPr>
                <w:rFonts w:cs="Arial"/>
                <w:sz w:val="20"/>
              </w:rPr>
              <w:t>22</w:t>
            </w:r>
            <w:r w:rsidRPr="0048712A">
              <w:rPr>
                <w:rFonts w:cs="Arial"/>
                <w:sz w:val="20"/>
                <w:vertAlign w:val="superscript"/>
              </w:rPr>
              <w:t>nd</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211381F" w14:textId="77777777" w:rsidR="00134FBF" w:rsidRPr="0048712A" w:rsidRDefault="00134FBF" w:rsidP="00134FBF">
            <w:pPr>
              <w:spacing w:after="60"/>
              <w:rPr>
                <w:rFonts w:cs="Arial"/>
                <w:sz w:val="20"/>
              </w:rPr>
            </w:pPr>
            <w:r w:rsidRPr="0048712A">
              <w:rPr>
                <w:rFonts w:cs="Arial"/>
                <w:sz w:val="20"/>
              </w:rPr>
              <w:t>Public Services People Managers’ Association conference</w:t>
            </w:r>
          </w:p>
        </w:tc>
      </w:tr>
      <w:tr w:rsidR="00134FBF" w:rsidRPr="0048712A" w14:paraId="2D967978"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898814F" w14:textId="77777777" w:rsidR="00134FBF" w:rsidRPr="0048712A" w:rsidRDefault="00134FBF" w:rsidP="00134FBF">
            <w:pPr>
              <w:spacing w:after="60"/>
              <w:rPr>
                <w:rFonts w:cs="Arial"/>
                <w:sz w:val="20"/>
              </w:rPr>
            </w:pPr>
            <w:r w:rsidRPr="0048712A">
              <w:rPr>
                <w:rFonts w:cs="Arial"/>
                <w:sz w:val="20"/>
              </w:rPr>
              <w:lastRenderedPageBreak/>
              <w:t>23</w:t>
            </w:r>
            <w:r w:rsidRPr="0048712A">
              <w:rPr>
                <w:rFonts w:cs="Arial"/>
                <w:sz w:val="20"/>
                <w:vertAlign w:val="superscript"/>
              </w:rPr>
              <w:t>rd</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5DA56813" w14:textId="77777777" w:rsidR="00134FBF" w:rsidRPr="0048712A" w:rsidRDefault="00134FBF" w:rsidP="00134FBF">
            <w:pPr>
              <w:spacing w:after="60"/>
              <w:rPr>
                <w:rFonts w:cs="Arial"/>
                <w:sz w:val="20"/>
              </w:rPr>
            </w:pPr>
            <w:r w:rsidRPr="0048712A">
              <w:rPr>
                <w:rFonts w:cs="Arial"/>
                <w:sz w:val="20"/>
              </w:rPr>
              <w:t>LGC and HSJ summit</w:t>
            </w:r>
          </w:p>
        </w:tc>
      </w:tr>
      <w:tr w:rsidR="00134FBF" w:rsidRPr="0048712A" w14:paraId="248ABDD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0BEBEE6" w14:textId="77777777" w:rsidR="00134FBF" w:rsidRPr="0048712A" w:rsidRDefault="00134FBF" w:rsidP="00134FBF">
            <w:pPr>
              <w:spacing w:after="60"/>
              <w:rPr>
                <w:rFonts w:cs="Arial"/>
                <w:sz w:val="20"/>
              </w:rPr>
            </w:pPr>
            <w:r w:rsidRPr="0048712A">
              <w:rPr>
                <w:rFonts w:cs="Arial"/>
                <w:sz w:val="20"/>
              </w:rPr>
              <w:t>24</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30AE29EA" w14:textId="77777777" w:rsidR="00134FBF" w:rsidRPr="0048712A" w:rsidRDefault="00134FBF" w:rsidP="00134FBF">
            <w:pPr>
              <w:spacing w:after="60"/>
              <w:rPr>
                <w:rFonts w:cs="Arial"/>
                <w:sz w:val="20"/>
              </w:rPr>
            </w:pPr>
            <w:r w:rsidRPr="0048712A">
              <w:rPr>
                <w:rFonts w:cs="Arial"/>
                <w:sz w:val="20"/>
              </w:rPr>
              <w:t>LGA, NHS England, NHS Improvement and Public Health England visit to Havering Council</w:t>
            </w:r>
          </w:p>
        </w:tc>
      </w:tr>
      <w:tr w:rsidR="00B3500B" w:rsidRPr="0048712A" w14:paraId="02CD208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9A2B40A" w14:textId="77777777" w:rsidR="00B3500B" w:rsidRPr="0048712A" w:rsidRDefault="00B3500B" w:rsidP="00134FBF">
            <w:pPr>
              <w:spacing w:after="60"/>
              <w:rPr>
                <w:rFonts w:cs="Arial"/>
                <w:sz w:val="20"/>
              </w:rPr>
            </w:pPr>
            <w:r w:rsidRPr="0048712A">
              <w:rPr>
                <w:rFonts w:cs="Arial"/>
                <w:sz w:val="20"/>
              </w:rPr>
              <w:t>29</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71E1E9A4" w14:textId="77777777" w:rsidR="00B3500B" w:rsidRPr="0048712A" w:rsidRDefault="00B3500B" w:rsidP="00134FBF">
            <w:pPr>
              <w:spacing w:after="60"/>
              <w:rPr>
                <w:rFonts w:cs="Arial"/>
                <w:sz w:val="20"/>
              </w:rPr>
            </w:pPr>
            <w:r w:rsidRPr="0048712A">
              <w:rPr>
                <w:rFonts w:cs="Arial"/>
                <w:sz w:val="20"/>
              </w:rPr>
              <w:t>Health+Care conference</w:t>
            </w:r>
          </w:p>
        </w:tc>
      </w:tr>
      <w:tr w:rsidR="00B3500B" w:rsidRPr="0048712A" w14:paraId="271496B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264CC4F" w14:textId="77777777" w:rsidR="00B3500B" w:rsidRPr="0048712A" w:rsidRDefault="00B3500B" w:rsidP="00134FBF">
            <w:pPr>
              <w:spacing w:after="60"/>
              <w:rPr>
                <w:rFonts w:cs="Arial"/>
                <w:sz w:val="20"/>
              </w:rPr>
            </w:pPr>
            <w:r w:rsidRPr="0048712A">
              <w:rPr>
                <w:rFonts w:cs="Arial"/>
                <w:sz w:val="20"/>
              </w:rPr>
              <w:t>5</w:t>
            </w:r>
            <w:r w:rsidRPr="0048712A">
              <w:rPr>
                <w:rFonts w:cs="Arial"/>
                <w:sz w:val="20"/>
                <w:vertAlign w:val="superscript"/>
              </w:rPr>
              <w:t>th</w:t>
            </w:r>
            <w:r w:rsidRPr="0048712A">
              <w:rPr>
                <w:rFonts w:cs="Arial"/>
                <w:sz w:val="20"/>
              </w:rPr>
              <w:t>-7</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3FFEA534" w14:textId="77777777" w:rsidR="00B3500B" w:rsidRPr="0048712A" w:rsidRDefault="00B3500B" w:rsidP="00134FBF">
            <w:pPr>
              <w:spacing w:after="60"/>
              <w:rPr>
                <w:rFonts w:cs="Arial"/>
                <w:sz w:val="20"/>
              </w:rPr>
            </w:pPr>
            <w:r w:rsidRPr="0048712A">
              <w:rPr>
                <w:rFonts w:cs="Arial"/>
                <w:sz w:val="20"/>
              </w:rPr>
              <w:t>LGA Annual Conference</w:t>
            </w:r>
          </w:p>
        </w:tc>
      </w:tr>
      <w:tr w:rsidR="00B3500B" w:rsidRPr="0048712A" w14:paraId="068F52E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BE656EC" w14:textId="77777777" w:rsidR="00B3500B" w:rsidRPr="0048712A" w:rsidRDefault="00B3500B" w:rsidP="00134FBF">
            <w:pPr>
              <w:spacing w:after="60"/>
              <w:rPr>
                <w:rFonts w:cs="Arial"/>
                <w:sz w:val="20"/>
              </w:rPr>
            </w:pPr>
            <w:r w:rsidRPr="0048712A">
              <w:rPr>
                <w:rFonts w:cs="Arial"/>
                <w:sz w:val="20"/>
              </w:rPr>
              <w:t>6</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2EA18C47" w14:textId="77777777" w:rsidR="00B3500B" w:rsidRPr="0048712A" w:rsidRDefault="00B3500B" w:rsidP="00134FBF">
            <w:pPr>
              <w:spacing w:after="60"/>
              <w:rPr>
                <w:rFonts w:cs="Arial"/>
                <w:sz w:val="20"/>
              </w:rPr>
            </w:pPr>
            <w:r w:rsidRPr="0048712A">
              <w:rPr>
                <w:rFonts w:cs="Arial"/>
                <w:sz w:val="20"/>
              </w:rPr>
              <w:t>Sustainability and Transformation Plan event: South Region</w:t>
            </w:r>
          </w:p>
        </w:tc>
      </w:tr>
      <w:tr w:rsidR="00B3500B" w:rsidRPr="0048712A" w14:paraId="44B2598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36BB92A" w14:textId="77777777" w:rsidR="00B3500B" w:rsidRPr="0048712A" w:rsidRDefault="00B3500B" w:rsidP="00134FBF">
            <w:pPr>
              <w:spacing w:after="60"/>
              <w:rPr>
                <w:rFonts w:cs="Arial"/>
                <w:sz w:val="20"/>
              </w:rPr>
            </w:pPr>
            <w:r w:rsidRPr="0048712A">
              <w:rPr>
                <w:rFonts w:cs="Arial"/>
                <w:sz w:val="20"/>
              </w:rPr>
              <w:t>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16AB4CEA" w14:textId="77777777" w:rsidR="00B3500B" w:rsidRPr="0048712A" w:rsidRDefault="00B3500B" w:rsidP="00134FBF">
            <w:pPr>
              <w:spacing w:after="60"/>
              <w:rPr>
                <w:rFonts w:cs="Arial"/>
                <w:sz w:val="20"/>
              </w:rPr>
            </w:pPr>
            <w:r w:rsidRPr="0048712A">
              <w:rPr>
                <w:rFonts w:cs="Arial"/>
                <w:sz w:val="20"/>
              </w:rPr>
              <w:t>Association of Local Authority Treasurers’ Societies meeting</w:t>
            </w:r>
          </w:p>
        </w:tc>
      </w:tr>
      <w:tr w:rsidR="00B3500B" w:rsidRPr="0048712A" w14:paraId="2C84DB2B"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920F2C0" w14:textId="77777777" w:rsidR="00B3500B" w:rsidRPr="0048712A" w:rsidRDefault="00B3500B" w:rsidP="00134FBF">
            <w:pPr>
              <w:spacing w:after="60"/>
              <w:rPr>
                <w:rFonts w:cs="Arial"/>
                <w:sz w:val="20"/>
              </w:rPr>
            </w:pPr>
            <w:r w:rsidRPr="0048712A">
              <w:rPr>
                <w:rFonts w:cs="Arial"/>
                <w:sz w:val="20"/>
              </w:rPr>
              <w:t>12</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500D6267" w14:textId="77777777" w:rsidR="00B3500B" w:rsidRPr="0048712A" w:rsidRDefault="00B3500B" w:rsidP="00134FBF">
            <w:pPr>
              <w:spacing w:after="60"/>
              <w:rPr>
                <w:rFonts w:cs="Arial"/>
                <w:sz w:val="20"/>
              </w:rPr>
            </w:pPr>
            <w:r w:rsidRPr="0048712A">
              <w:rPr>
                <w:rFonts w:cs="Arial"/>
                <w:sz w:val="20"/>
              </w:rPr>
              <w:t>King’s Fund event</w:t>
            </w:r>
          </w:p>
        </w:tc>
      </w:tr>
      <w:tr w:rsidR="00B3500B" w:rsidRPr="0048712A" w14:paraId="09856612"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D8BA9D" w14:textId="77777777" w:rsidR="00B3500B" w:rsidRPr="0048712A" w:rsidRDefault="00B3500B" w:rsidP="00134FBF">
            <w:pPr>
              <w:spacing w:after="60"/>
              <w:rPr>
                <w:rFonts w:cs="Arial"/>
                <w:sz w:val="20"/>
              </w:rPr>
            </w:pPr>
            <w:r w:rsidRPr="0048712A">
              <w:rPr>
                <w:rFonts w:cs="Arial"/>
                <w:sz w:val="20"/>
              </w:rPr>
              <w:t>13</w:t>
            </w:r>
            <w:r w:rsidRPr="0048712A">
              <w:rPr>
                <w:rFonts w:cs="Arial"/>
                <w:sz w:val="20"/>
                <w:vertAlign w:val="superscript"/>
              </w:rPr>
              <w:t>th</w:t>
            </w:r>
            <w:r w:rsidRPr="0048712A">
              <w:rPr>
                <w:rFonts w:cs="Arial"/>
                <w:sz w:val="20"/>
              </w:rPr>
              <w:t>-14</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387C0981" w14:textId="77777777" w:rsidR="00B3500B" w:rsidRPr="0048712A" w:rsidRDefault="00B3500B" w:rsidP="00134FBF">
            <w:pPr>
              <w:spacing w:after="60"/>
              <w:rPr>
                <w:rFonts w:cs="Arial"/>
                <w:sz w:val="20"/>
              </w:rPr>
            </w:pPr>
            <w:r w:rsidRPr="0048712A">
              <w:rPr>
                <w:rFonts w:cs="Arial"/>
                <w:sz w:val="20"/>
              </w:rPr>
              <w:t>CIPFA conference</w:t>
            </w:r>
          </w:p>
        </w:tc>
      </w:tr>
      <w:tr w:rsidR="00B3500B" w:rsidRPr="0048712A" w14:paraId="3D48193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DA96999" w14:textId="77777777" w:rsidR="00B3500B" w:rsidRPr="0048712A" w:rsidRDefault="00B3500B" w:rsidP="00134FBF">
            <w:pPr>
              <w:spacing w:after="60"/>
              <w:rPr>
                <w:rFonts w:cs="Arial"/>
                <w:sz w:val="20"/>
              </w:rPr>
            </w:pPr>
            <w:r w:rsidRPr="0048712A">
              <w:rPr>
                <w:rFonts w:cs="Arial"/>
                <w:sz w:val="20"/>
              </w:rPr>
              <w:t>20</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4745011A" w14:textId="77777777" w:rsidR="00B3500B" w:rsidRPr="0048712A" w:rsidRDefault="00B3500B" w:rsidP="00134FBF">
            <w:pPr>
              <w:spacing w:after="60"/>
              <w:rPr>
                <w:rFonts w:cs="Arial"/>
                <w:sz w:val="20"/>
              </w:rPr>
            </w:pPr>
            <w:r w:rsidRPr="0048712A">
              <w:rPr>
                <w:rFonts w:cs="Arial"/>
                <w:sz w:val="20"/>
              </w:rPr>
              <w:t>Sustainability and Transformation Plan event: North Region</w:t>
            </w:r>
          </w:p>
        </w:tc>
      </w:tr>
      <w:tr w:rsidR="00B3500B" w:rsidRPr="0048712A" w14:paraId="0E84B1AD"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11FC137F" w14:textId="77777777" w:rsidR="00B3500B" w:rsidRPr="0048712A" w:rsidRDefault="00B3500B" w:rsidP="00B3500B">
            <w:pPr>
              <w:spacing w:before="60" w:after="60"/>
              <w:rPr>
                <w:rFonts w:cs="Arial"/>
                <w:sz w:val="20"/>
              </w:rPr>
            </w:pPr>
            <w:r w:rsidRPr="0048712A">
              <w:rPr>
                <w:rFonts w:cs="Arial"/>
                <w:b/>
                <w:sz w:val="20"/>
              </w:rPr>
              <w:t>Forward plan: 21</w:t>
            </w:r>
            <w:r w:rsidRPr="0048712A">
              <w:rPr>
                <w:rFonts w:cs="Arial"/>
                <w:b/>
                <w:sz w:val="20"/>
                <w:vertAlign w:val="superscript"/>
              </w:rPr>
              <w:t>st</w:t>
            </w:r>
            <w:r w:rsidRPr="0048712A">
              <w:rPr>
                <w:rFonts w:cs="Arial"/>
                <w:b/>
                <w:sz w:val="20"/>
              </w:rPr>
              <w:t xml:space="preserve"> July – 14</w:t>
            </w:r>
            <w:r w:rsidRPr="0048712A">
              <w:rPr>
                <w:rFonts w:cs="Arial"/>
                <w:b/>
                <w:sz w:val="20"/>
                <w:vertAlign w:val="superscript"/>
              </w:rPr>
              <w:t>th</w:t>
            </w:r>
            <w:r w:rsidRPr="0048712A">
              <w:rPr>
                <w:rFonts w:cs="Arial"/>
                <w:b/>
                <w:sz w:val="20"/>
              </w:rPr>
              <w:t xml:space="preserve"> September 2016</w:t>
            </w:r>
          </w:p>
        </w:tc>
      </w:tr>
      <w:tr w:rsidR="00B3500B" w:rsidRPr="0048712A" w14:paraId="3821096C"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3A0F8B7" w14:textId="77777777" w:rsidR="00B3500B" w:rsidRPr="0048712A" w:rsidRDefault="00B3500B" w:rsidP="00134FBF">
            <w:pPr>
              <w:spacing w:after="60"/>
              <w:rPr>
                <w:rFonts w:cs="Arial"/>
                <w:sz w:val="20"/>
              </w:rPr>
            </w:pPr>
            <w:r w:rsidRPr="0048712A">
              <w:rPr>
                <w:rFonts w:cs="Arial"/>
                <w:sz w:val="20"/>
              </w:rPr>
              <w:t>28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2172472B" w14:textId="77777777" w:rsidR="00B3500B" w:rsidRPr="0048712A" w:rsidRDefault="00B3500B" w:rsidP="00134FBF">
            <w:pPr>
              <w:spacing w:after="60"/>
              <w:rPr>
                <w:rFonts w:cs="Arial"/>
                <w:sz w:val="20"/>
              </w:rPr>
            </w:pPr>
            <w:r w:rsidRPr="0048712A">
              <w:rPr>
                <w:rFonts w:cs="Arial"/>
                <w:sz w:val="20"/>
              </w:rPr>
              <w:t>King’s Fund event</w:t>
            </w:r>
          </w:p>
        </w:tc>
      </w:tr>
      <w:tr w:rsidR="00134FBF" w:rsidRPr="0048712A" w14:paraId="7192548B"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673550A" w14:textId="77777777" w:rsidR="00134FBF" w:rsidRPr="0048712A" w:rsidRDefault="00134FBF" w:rsidP="00B3500B">
            <w:pPr>
              <w:spacing w:before="60" w:after="60"/>
              <w:rPr>
                <w:rFonts w:cs="Arial"/>
                <w:color w:val="FF0000"/>
                <w:sz w:val="20"/>
              </w:rPr>
            </w:pPr>
            <w:r w:rsidRPr="0048712A">
              <w:rPr>
                <w:rFonts w:cs="Arial"/>
                <w:b/>
                <w:sz w:val="20"/>
              </w:rPr>
              <w:t xml:space="preserve">Associate Director's Membership Visits: </w:t>
            </w:r>
            <w:r w:rsidR="00B3500B" w:rsidRPr="0048712A">
              <w:rPr>
                <w:rFonts w:cs="Arial"/>
                <w:b/>
                <w:sz w:val="20"/>
              </w:rPr>
              <w:t>9</w:t>
            </w:r>
            <w:r w:rsidR="00B3500B" w:rsidRPr="0048712A">
              <w:rPr>
                <w:rFonts w:cs="Arial"/>
                <w:b/>
                <w:sz w:val="20"/>
                <w:vertAlign w:val="superscript"/>
              </w:rPr>
              <w:t>th</w:t>
            </w:r>
            <w:r w:rsidR="00B3500B" w:rsidRPr="0048712A">
              <w:rPr>
                <w:rFonts w:cs="Arial"/>
                <w:b/>
                <w:sz w:val="20"/>
              </w:rPr>
              <w:t xml:space="preserve"> June – 20</w:t>
            </w:r>
            <w:r w:rsidR="00B3500B" w:rsidRPr="0048712A">
              <w:rPr>
                <w:rFonts w:cs="Arial"/>
                <w:b/>
                <w:sz w:val="20"/>
                <w:vertAlign w:val="superscript"/>
              </w:rPr>
              <w:t>th</w:t>
            </w:r>
            <w:r w:rsidR="00B3500B" w:rsidRPr="0048712A">
              <w:rPr>
                <w:rFonts w:cs="Arial"/>
                <w:b/>
                <w:sz w:val="20"/>
              </w:rPr>
              <w:t xml:space="preserve"> July 2016</w:t>
            </w:r>
          </w:p>
        </w:tc>
      </w:tr>
      <w:tr w:rsidR="00B3500B" w:rsidRPr="0048712A" w14:paraId="2534AE4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5C258A0" w14:textId="77777777" w:rsidR="00B3500B" w:rsidRPr="0048712A" w:rsidRDefault="00B3500B" w:rsidP="00B3500B">
            <w:pPr>
              <w:spacing w:after="60"/>
              <w:rPr>
                <w:rFonts w:cs="Arial"/>
                <w:color w:val="FF0000"/>
                <w:sz w:val="20"/>
              </w:rPr>
            </w:pPr>
            <w:r w:rsidRPr="0048712A">
              <w:rPr>
                <w:rFonts w:cs="Arial"/>
                <w:sz w:val="20"/>
              </w:rPr>
              <w:t>10</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5BCEBCFA" w14:textId="77777777" w:rsidR="00B3500B" w:rsidRPr="0048712A" w:rsidRDefault="00B3500B" w:rsidP="00B3500B">
            <w:pPr>
              <w:spacing w:after="60"/>
              <w:rPr>
                <w:rFonts w:cs="Arial"/>
                <w:color w:val="FF0000"/>
                <w:sz w:val="20"/>
              </w:rPr>
            </w:pPr>
            <w:r w:rsidRPr="0048712A">
              <w:rPr>
                <w:rFonts w:cs="Arial"/>
                <w:sz w:val="20"/>
              </w:rPr>
              <w:t xml:space="preserve">West Midlands Combined Authority </w:t>
            </w:r>
          </w:p>
        </w:tc>
      </w:tr>
      <w:tr w:rsidR="00B3500B" w:rsidRPr="0048712A" w14:paraId="3CF0F28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10E52AC" w14:textId="77777777" w:rsidR="00B3500B" w:rsidRPr="0048712A" w:rsidRDefault="00B3500B" w:rsidP="00B3500B">
            <w:pPr>
              <w:spacing w:after="60"/>
              <w:rPr>
                <w:rFonts w:cs="Arial"/>
                <w:color w:val="FF0000"/>
                <w:sz w:val="20"/>
              </w:rPr>
            </w:pPr>
            <w:r w:rsidRPr="0048712A">
              <w:rPr>
                <w:rFonts w:cs="Arial"/>
                <w:sz w:val="20"/>
              </w:rPr>
              <w:t>10</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4D8686DF" w14:textId="77777777" w:rsidR="00B3500B" w:rsidRPr="0048712A" w:rsidRDefault="00B3500B" w:rsidP="00B3500B">
            <w:pPr>
              <w:spacing w:after="60"/>
              <w:rPr>
                <w:rFonts w:cs="Arial"/>
                <w:color w:val="FF0000"/>
                <w:sz w:val="20"/>
              </w:rPr>
            </w:pPr>
            <w:r w:rsidRPr="0048712A">
              <w:rPr>
                <w:rFonts w:cs="Arial"/>
                <w:sz w:val="20"/>
              </w:rPr>
              <w:t>Staffordshire</w:t>
            </w:r>
          </w:p>
        </w:tc>
      </w:tr>
      <w:tr w:rsidR="00B3500B" w:rsidRPr="0048712A" w14:paraId="1919090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0295E763" w14:textId="77777777" w:rsidR="00B3500B" w:rsidRPr="0048712A" w:rsidRDefault="00B3500B" w:rsidP="00B3500B">
            <w:pPr>
              <w:spacing w:after="60"/>
              <w:rPr>
                <w:rFonts w:cs="Arial"/>
                <w:color w:val="FF0000"/>
                <w:sz w:val="20"/>
              </w:rPr>
            </w:pPr>
            <w:r w:rsidRPr="0048712A">
              <w:rPr>
                <w:rFonts w:cs="Arial"/>
                <w:sz w:val="20"/>
              </w:rPr>
              <w:t>15</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4BDA847A" w14:textId="77777777" w:rsidR="00B3500B" w:rsidRPr="0048712A" w:rsidRDefault="00B3500B" w:rsidP="00B3500B">
            <w:pPr>
              <w:spacing w:after="60"/>
              <w:rPr>
                <w:rFonts w:cs="Arial"/>
                <w:color w:val="FF0000"/>
                <w:sz w:val="20"/>
              </w:rPr>
            </w:pPr>
            <w:r w:rsidRPr="0048712A">
              <w:rPr>
                <w:rFonts w:cs="Arial"/>
                <w:sz w:val="20"/>
              </w:rPr>
              <w:t>West Midlands Combined Authority</w:t>
            </w:r>
          </w:p>
        </w:tc>
      </w:tr>
      <w:tr w:rsidR="00B3500B" w:rsidRPr="0048712A" w14:paraId="1A0BDB6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07D0233" w14:textId="77777777" w:rsidR="00B3500B" w:rsidRPr="0048712A" w:rsidRDefault="00B3500B" w:rsidP="00B3500B">
            <w:pPr>
              <w:spacing w:after="60"/>
              <w:rPr>
                <w:rFonts w:cs="Arial"/>
                <w:color w:val="FF0000"/>
                <w:sz w:val="20"/>
              </w:rPr>
            </w:pPr>
            <w:r w:rsidRPr="0048712A">
              <w:rPr>
                <w:rFonts w:cs="Arial"/>
                <w:sz w:val="20"/>
              </w:rPr>
              <w:t>20</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06CA4D80" w14:textId="77777777" w:rsidR="00B3500B" w:rsidRPr="0048712A" w:rsidRDefault="00B3500B" w:rsidP="00B3500B">
            <w:pPr>
              <w:spacing w:after="60"/>
              <w:rPr>
                <w:rFonts w:cs="Arial"/>
                <w:color w:val="FF0000"/>
                <w:sz w:val="20"/>
              </w:rPr>
            </w:pPr>
            <w:r w:rsidRPr="0048712A">
              <w:rPr>
                <w:rFonts w:cs="Arial"/>
                <w:sz w:val="20"/>
              </w:rPr>
              <w:t>Brighton</w:t>
            </w:r>
          </w:p>
        </w:tc>
      </w:tr>
      <w:tr w:rsidR="00B3500B" w:rsidRPr="0048712A" w14:paraId="6353B3B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3EDB9B7" w14:textId="77777777" w:rsidR="00B3500B" w:rsidRPr="0048712A" w:rsidRDefault="00B3500B" w:rsidP="00B3500B">
            <w:pPr>
              <w:spacing w:after="60"/>
              <w:rPr>
                <w:rFonts w:cs="Arial"/>
                <w:color w:val="FF0000"/>
                <w:sz w:val="20"/>
              </w:rPr>
            </w:pPr>
            <w:r w:rsidRPr="0048712A">
              <w:rPr>
                <w:rFonts w:cs="Arial"/>
                <w:sz w:val="20"/>
              </w:rPr>
              <w:t>30</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61FA8881" w14:textId="77777777" w:rsidR="00B3500B" w:rsidRPr="0048712A" w:rsidRDefault="00B3500B" w:rsidP="00B3500B">
            <w:pPr>
              <w:spacing w:after="60"/>
              <w:rPr>
                <w:rFonts w:cs="Arial"/>
                <w:color w:val="FF0000"/>
                <w:sz w:val="20"/>
              </w:rPr>
            </w:pPr>
            <w:r w:rsidRPr="0048712A">
              <w:rPr>
                <w:rFonts w:cs="Arial"/>
                <w:sz w:val="20"/>
              </w:rPr>
              <w:t>Bournemouth, Poole and Dorset</w:t>
            </w:r>
          </w:p>
        </w:tc>
      </w:tr>
      <w:tr w:rsidR="00B3500B" w:rsidRPr="0048712A" w14:paraId="37450B9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D21B704" w14:textId="77777777" w:rsidR="00B3500B" w:rsidRPr="0048712A" w:rsidRDefault="00B3500B" w:rsidP="00B3500B">
            <w:pPr>
              <w:spacing w:after="60"/>
              <w:rPr>
                <w:rFonts w:cs="Arial"/>
                <w:color w:val="FF0000"/>
                <w:sz w:val="20"/>
              </w:rPr>
            </w:pPr>
            <w:r w:rsidRPr="0048712A">
              <w:rPr>
                <w:rFonts w:cs="Arial"/>
                <w:sz w:val="20"/>
              </w:rPr>
              <w:t>1</w:t>
            </w:r>
            <w:r w:rsidRPr="0048712A">
              <w:rPr>
                <w:rFonts w:cs="Arial"/>
                <w:sz w:val="20"/>
                <w:vertAlign w:val="superscript"/>
              </w:rPr>
              <w:t>st</w:t>
            </w:r>
            <w:r w:rsidRPr="0048712A">
              <w:rPr>
                <w:rFonts w:cs="Arial"/>
                <w:sz w:val="20"/>
              </w:rPr>
              <w:t xml:space="preserve"> </w:t>
            </w:r>
            <w:r w:rsidR="007B43BB" w:rsidRPr="0048712A">
              <w:rPr>
                <w:rFonts w:cs="Arial"/>
                <w:sz w:val="20"/>
              </w:rPr>
              <w:t>J</w:t>
            </w:r>
            <w:r w:rsidRPr="0048712A">
              <w:rPr>
                <w:rFonts w:cs="Arial"/>
                <w:sz w:val="20"/>
              </w:rPr>
              <w:t>uly</w:t>
            </w:r>
          </w:p>
        </w:tc>
        <w:tc>
          <w:tcPr>
            <w:tcW w:w="7408" w:type="dxa"/>
            <w:tcBorders>
              <w:top w:val="single" w:sz="4" w:space="0" w:color="auto"/>
              <w:left w:val="single" w:sz="4" w:space="0" w:color="auto"/>
              <w:bottom w:val="single" w:sz="4" w:space="0" w:color="auto"/>
              <w:right w:val="single" w:sz="4" w:space="0" w:color="auto"/>
            </w:tcBorders>
          </w:tcPr>
          <w:p w14:paraId="3176D7E4" w14:textId="77777777" w:rsidR="00B3500B" w:rsidRPr="0048712A" w:rsidRDefault="00B3500B" w:rsidP="00B3500B">
            <w:pPr>
              <w:spacing w:after="60"/>
              <w:rPr>
                <w:rFonts w:cs="Arial"/>
                <w:color w:val="FF0000"/>
                <w:sz w:val="20"/>
              </w:rPr>
            </w:pPr>
            <w:r w:rsidRPr="0048712A">
              <w:rPr>
                <w:rFonts w:cs="Arial"/>
                <w:sz w:val="20"/>
              </w:rPr>
              <w:t>West Midlands Combined Authority</w:t>
            </w:r>
          </w:p>
        </w:tc>
      </w:tr>
      <w:tr w:rsidR="00B3500B" w:rsidRPr="0048712A" w14:paraId="15517BAD"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EDA5773" w14:textId="77777777" w:rsidR="00B3500B" w:rsidRPr="0048712A" w:rsidRDefault="00B3500B" w:rsidP="00B3500B">
            <w:pPr>
              <w:spacing w:after="60"/>
              <w:rPr>
                <w:rFonts w:cs="Arial"/>
                <w:sz w:val="20"/>
              </w:rPr>
            </w:pPr>
            <w:r w:rsidRPr="0048712A">
              <w:rPr>
                <w:rFonts w:cs="Arial"/>
                <w:sz w:val="20"/>
              </w:rPr>
              <w:t>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4959CE70" w14:textId="77777777" w:rsidR="00B3500B" w:rsidRPr="0048712A" w:rsidRDefault="00B3500B" w:rsidP="00B3500B">
            <w:pPr>
              <w:spacing w:after="60"/>
              <w:rPr>
                <w:rFonts w:cs="Arial"/>
                <w:sz w:val="20"/>
              </w:rPr>
            </w:pPr>
            <w:r w:rsidRPr="0048712A">
              <w:rPr>
                <w:rFonts w:cs="Arial"/>
                <w:sz w:val="20"/>
              </w:rPr>
              <w:t>West Midlands Combined Authority</w:t>
            </w:r>
          </w:p>
        </w:tc>
      </w:tr>
      <w:tr w:rsidR="00B3500B" w:rsidRPr="0048712A" w14:paraId="1CB836D5"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2025F48" w14:textId="77777777" w:rsidR="00B3500B" w:rsidRPr="0048712A" w:rsidRDefault="00B3500B" w:rsidP="00B3500B">
            <w:pPr>
              <w:spacing w:after="60"/>
              <w:rPr>
                <w:rFonts w:cs="Arial"/>
                <w:sz w:val="20"/>
              </w:rPr>
            </w:pPr>
            <w:r w:rsidRPr="0048712A">
              <w:rPr>
                <w:rFonts w:cs="Arial"/>
                <w:sz w:val="20"/>
              </w:rPr>
              <w:t>13</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00E3947" w14:textId="77777777" w:rsidR="00B3500B" w:rsidRPr="0048712A" w:rsidRDefault="00B3500B" w:rsidP="00B3500B">
            <w:pPr>
              <w:spacing w:after="60"/>
              <w:rPr>
                <w:rFonts w:cs="Arial"/>
                <w:sz w:val="20"/>
              </w:rPr>
            </w:pPr>
            <w:r w:rsidRPr="0048712A">
              <w:rPr>
                <w:rFonts w:cs="Arial"/>
                <w:sz w:val="20"/>
              </w:rPr>
              <w:t>West Midlands Combined Authority</w:t>
            </w:r>
          </w:p>
        </w:tc>
      </w:tr>
      <w:tr w:rsidR="00B3500B" w:rsidRPr="0048712A" w14:paraId="598C541E"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621C3B48" w14:textId="77777777" w:rsidR="00B3500B" w:rsidRPr="0048712A" w:rsidRDefault="00B3500B" w:rsidP="00B3500B">
            <w:pPr>
              <w:spacing w:after="60"/>
              <w:rPr>
                <w:rFonts w:cs="Arial"/>
                <w:sz w:val="20"/>
              </w:rPr>
            </w:pPr>
            <w:r w:rsidRPr="0048712A">
              <w:rPr>
                <w:rFonts w:cs="Arial"/>
                <w:sz w:val="20"/>
              </w:rPr>
              <w:t>19</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701B11F2" w14:textId="77777777" w:rsidR="00B3500B" w:rsidRPr="0048712A" w:rsidRDefault="00B3500B" w:rsidP="007B43BB">
            <w:pPr>
              <w:spacing w:after="60"/>
              <w:rPr>
                <w:rFonts w:cs="Arial"/>
                <w:sz w:val="20"/>
              </w:rPr>
            </w:pPr>
            <w:r w:rsidRPr="0048712A">
              <w:rPr>
                <w:rFonts w:cs="Arial"/>
                <w:sz w:val="20"/>
              </w:rPr>
              <w:t>Sheffield City Region</w:t>
            </w:r>
          </w:p>
        </w:tc>
      </w:tr>
      <w:tr w:rsidR="00134FBF" w:rsidRPr="0048712A" w14:paraId="1B8C6FBF"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783EF9E" w14:textId="77777777" w:rsidR="00134FBF" w:rsidRPr="0048712A" w:rsidRDefault="00134FBF" w:rsidP="00B3500B">
            <w:pPr>
              <w:spacing w:before="60" w:after="60"/>
              <w:rPr>
                <w:rFonts w:cs="Arial"/>
                <w:color w:val="FF0000"/>
                <w:sz w:val="20"/>
              </w:rPr>
            </w:pPr>
            <w:r w:rsidRPr="0048712A">
              <w:rPr>
                <w:rFonts w:cs="Arial"/>
                <w:b/>
                <w:sz w:val="20"/>
              </w:rPr>
              <w:t xml:space="preserve">Forward plan: </w:t>
            </w:r>
            <w:r w:rsidR="00B3500B" w:rsidRPr="0048712A">
              <w:rPr>
                <w:rFonts w:cs="Arial"/>
                <w:b/>
                <w:sz w:val="20"/>
              </w:rPr>
              <w:t>21</w:t>
            </w:r>
            <w:r w:rsidR="00B3500B" w:rsidRPr="0048712A">
              <w:rPr>
                <w:rFonts w:cs="Arial"/>
                <w:b/>
                <w:sz w:val="20"/>
                <w:vertAlign w:val="superscript"/>
              </w:rPr>
              <w:t>st</w:t>
            </w:r>
            <w:r w:rsidR="00B3500B" w:rsidRPr="0048712A">
              <w:rPr>
                <w:rFonts w:cs="Arial"/>
                <w:b/>
                <w:sz w:val="20"/>
              </w:rPr>
              <w:t xml:space="preserve"> July – 14</w:t>
            </w:r>
            <w:r w:rsidR="00B3500B" w:rsidRPr="0048712A">
              <w:rPr>
                <w:rFonts w:cs="Arial"/>
                <w:b/>
                <w:sz w:val="20"/>
                <w:vertAlign w:val="superscript"/>
              </w:rPr>
              <w:t>th</w:t>
            </w:r>
            <w:r w:rsidR="00B3500B" w:rsidRPr="0048712A">
              <w:rPr>
                <w:rFonts w:cs="Arial"/>
                <w:b/>
                <w:sz w:val="20"/>
              </w:rPr>
              <w:t xml:space="preserve"> September </w:t>
            </w:r>
            <w:r w:rsidRPr="0048712A">
              <w:rPr>
                <w:rFonts w:cs="Arial"/>
                <w:b/>
                <w:sz w:val="20"/>
              </w:rPr>
              <w:t>2016</w:t>
            </w:r>
          </w:p>
        </w:tc>
      </w:tr>
      <w:tr w:rsidR="00B3500B" w:rsidRPr="0048712A" w14:paraId="51CC64E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5A7A2DD" w14:textId="77777777" w:rsidR="00B3500B" w:rsidRPr="0048712A" w:rsidRDefault="00B3500B" w:rsidP="00B3500B">
            <w:pPr>
              <w:spacing w:after="60"/>
              <w:rPr>
                <w:rFonts w:cs="Arial"/>
                <w:color w:val="FF0000"/>
                <w:sz w:val="20"/>
              </w:rPr>
            </w:pPr>
            <w:r w:rsidRPr="0048712A">
              <w:rPr>
                <w:rFonts w:cs="Arial"/>
                <w:sz w:val="20"/>
              </w:rPr>
              <w:t>2</w:t>
            </w:r>
            <w:r w:rsidRPr="0048712A">
              <w:rPr>
                <w:rFonts w:cs="Arial"/>
                <w:sz w:val="20"/>
                <w:vertAlign w:val="superscript"/>
              </w:rPr>
              <w:t>nd</w:t>
            </w:r>
            <w:r w:rsidRPr="0048712A">
              <w:rPr>
                <w:rFonts w:cs="Arial"/>
                <w:sz w:val="20"/>
              </w:rPr>
              <w:t xml:space="preserve"> Sept</w:t>
            </w:r>
          </w:p>
        </w:tc>
        <w:tc>
          <w:tcPr>
            <w:tcW w:w="7408" w:type="dxa"/>
            <w:tcBorders>
              <w:top w:val="single" w:sz="4" w:space="0" w:color="auto"/>
              <w:left w:val="single" w:sz="4" w:space="0" w:color="auto"/>
              <w:bottom w:val="single" w:sz="4" w:space="0" w:color="auto"/>
              <w:right w:val="single" w:sz="4" w:space="0" w:color="auto"/>
            </w:tcBorders>
          </w:tcPr>
          <w:p w14:paraId="3B1FE621" w14:textId="77777777" w:rsidR="00B3500B" w:rsidRPr="0048712A" w:rsidRDefault="00B3500B" w:rsidP="00B3500B">
            <w:pPr>
              <w:spacing w:after="60"/>
              <w:rPr>
                <w:rFonts w:cs="Arial"/>
                <w:color w:val="FF0000"/>
                <w:sz w:val="20"/>
              </w:rPr>
            </w:pPr>
            <w:r w:rsidRPr="0048712A">
              <w:rPr>
                <w:rFonts w:cs="Arial"/>
                <w:sz w:val="20"/>
              </w:rPr>
              <w:t>West Midlands Combined Authority</w:t>
            </w:r>
          </w:p>
        </w:tc>
      </w:tr>
      <w:tr w:rsidR="00B3500B" w:rsidRPr="0048712A" w14:paraId="7732FAB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948588D" w14:textId="77777777" w:rsidR="00B3500B" w:rsidRPr="0048712A" w:rsidRDefault="00B3500B" w:rsidP="00B3500B">
            <w:pPr>
              <w:spacing w:after="60"/>
              <w:rPr>
                <w:rFonts w:cs="Arial"/>
                <w:color w:val="FF0000"/>
                <w:sz w:val="20"/>
              </w:rPr>
            </w:pPr>
            <w:r w:rsidRPr="0048712A">
              <w:rPr>
                <w:rFonts w:cs="Arial"/>
                <w:sz w:val="20"/>
              </w:rPr>
              <w:t>13</w:t>
            </w:r>
            <w:r w:rsidRPr="0048712A">
              <w:rPr>
                <w:rFonts w:cs="Arial"/>
                <w:sz w:val="20"/>
                <w:vertAlign w:val="superscript"/>
              </w:rPr>
              <w:t>th</w:t>
            </w:r>
            <w:r w:rsidRPr="0048712A">
              <w:rPr>
                <w:rFonts w:cs="Arial"/>
                <w:sz w:val="20"/>
              </w:rPr>
              <w:t xml:space="preserve">  Sept</w:t>
            </w:r>
          </w:p>
        </w:tc>
        <w:tc>
          <w:tcPr>
            <w:tcW w:w="7408" w:type="dxa"/>
            <w:tcBorders>
              <w:top w:val="single" w:sz="4" w:space="0" w:color="auto"/>
              <w:left w:val="single" w:sz="4" w:space="0" w:color="auto"/>
              <w:bottom w:val="single" w:sz="4" w:space="0" w:color="auto"/>
              <w:right w:val="single" w:sz="4" w:space="0" w:color="auto"/>
            </w:tcBorders>
          </w:tcPr>
          <w:p w14:paraId="5779D025" w14:textId="77777777" w:rsidR="00B3500B" w:rsidRPr="0048712A" w:rsidRDefault="00B3500B" w:rsidP="00B3500B">
            <w:pPr>
              <w:spacing w:after="60"/>
              <w:rPr>
                <w:rFonts w:cs="Arial"/>
                <w:color w:val="FF0000"/>
                <w:sz w:val="20"/>
              </w:rPr>
            </w:pPr>
            <w:r w:rsidRPr="0048712A">
              <w:rPr>
                <w:rFonts w:cs="Arial"/>
                <w:sz w:val="20"/>
              </w:rPr>
              <w:t>West Midlands Combined Authority</w:t>
            </w:r>
          </w:p>
        </w:tc>
      </w:tr>
      <w:tr w:rsidR="00134FBF" w:rsidRPr="0048712A" w14:paraId="66B97C7F"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79CA7362" w14:textId="77777777" w:rsidR="00134FBF" w:rsidRPr="0048712A" w:rsidRDefault="00134FBF" w:rsidP="00134FBF">
            <w:pPr>
              <w:spacing w:before="60" w:after="60"/>
              <w:rPr>
                <w:rFonts w:cs="Arial"/>
                <w:b/>
                <w:color w:val="FF0000"/>
                <w:sz w:val="20"/>
              </w:rPr>
            </w:pPr>
            <w:r w:rsidRPr="0048712A">
              <w:rPr>
                <w:rFonts w:cs="Arial"/>
                <w:b/>
                <w:sz w:val="20"/>
              </w:rPr>
              <w:t xml:space="preserve">Head of Workforce's Membership Visits: </w:t>
            </w:r>
            <w:r w:rsidR="00B3500B" w:rsidRPr="0048712A">
              <w:rPr>
                <w:rFonts w:cs="Arial"/>
                <w:b/>
                <w:sz w:val="20"/>
              </w:rPr>
              <w:t>9</w:t>
            </w:r>
            <w:r w:rsidR="00B3500B" w:rsidRPr="0048712A">
              <w:rPr>
                <w:rFonts w:cs="Arial"/>
                <w:b/>
                <w:sz w:val="20"/>
                <w:vertAlign w:val="superscript"/>
              </w:rPr>
              <w:t>th</w:t>
            </w:r>
            <w:r w:rsidR="00B3500B" w:rsidRPr="0048712A">
              <w:rPr>
                <w:rFonts w:cs="Arial"/>
                <w:b/>
                <w:sz w:val="20"/>
              </w:rPr>
              <w:t xml:space="preserve"> June – 20</w:t>
            </w:r>
            <w:r w:rsidR="00B3500B" w:rsidRPr="0048712A">
              <w:rPr>
                <w:rFonts w:cs="Arial"/>
                <w:b/>
                <w:sz w:val="20"/>
                <w:vertAlign w:val="superscript"/>
              </w:rPr>
              <w:t>th</w:t>
            </w:r>
            <w:r w:rsidR="00B3500B" w:rsidRPr="0048712A">
              <w:rPr>
                <w:rFonts w:cs="Arial"/>
                <w:b/>
                <w:sz w:val="20"/>
              </w:rPr>
              <w:t xml:space="preserve"> July 2016</w:t>
            </w:r>
          </w:p>
        </w:tc>
      </w:tr>
      <w:tr w:rsidR="00134FBF" w:rsidRPr="0048712A" w14:paraId="3955B71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4EA04C0" w14:textId="77777777" w:rsidR="00134FBF" w:rsidRPr="0048712A" w:rsidRDefault="00B3500B" w:rsidP="00B3500B">
            <w:pPr>
              <w:spacing w:after="60"/>
              <w:rPr>
                <w:rFonts w:cs="Arial"/>
                <w:sz w:val="20"/>
              </w:rPr>
            </w:pPr>
            <w:r w:rsidRPr="0048712A">
              <w:rPr>
                <w:rFonts w:cs="Arial"/>
                <w:sz w:val="20"/>
              </w:rPr>
              <w:t>13</w:t>
            </w:r>
            <w:r w:rsidRPr="0048712A">
              <w:rPr>
                <w:rFonts w:cs="Arial"/>
                <w:sz w:val="20"/>
                <w:vertAlign w:val="superscript"/>
              </w:rPr>
              <w:t>th</w:t>
            </w:r>
            <w:r w:rsidRPr="0048712A">
              <w:rPr>
                <w:rFonts w:cs="Arial"/>
                <w:sz w:val="20"/>
              </w:rPr>
              <w:t>-14</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50C53A2D" w14:textId="77777777" w:rsidR="00134FBF" w:rsidRPr="0048712A" w:rsidRDefault="004A6FF4" w:rsidP="00134FBF">
            <w:pPr>
              <w:spacing w:after="60"/>
              <w:rPr>
                <w:rFonts w:cs="Arial"/>
                <w:sz w:val="20"/>
              </w:rPr>
            </w:pPr>
            <w:r w:rsidRPr="0048712A">
              <w:rPr>
                <w:rFonts w:cs="Arial"/>
                <w:sz w:val="20"/>
              </w:rPr>
              <w:t>London Borough of Southwark</w:t>
            </w:r>
          </w:p>
        </w:tc>
      </w:tr>
      <w:tr w:rsidR="00134FBF" w:rsidRPr="0048712A" w14:paraId="1EA4F16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85D2EDE" w14:textId="77777777" w:rsidR="00134FBF" w:rsidRPr="0048712A" w:rsidRDefault="004A6FF4" w:rsidP="004A6FF4">
            <w:pPr>
              <w:spacing w:after="60"/>
              <w:rPr>
                <w:rFonts w:cs="Arial"/>
                <w:sz w:val="20"/>
              </w:rPr>
            </w:pPr>
            <w:r w:rsidRPr="0048712A">
              <w:rPr>
                <w:rFonts w:cs="Arial"/>
                <w:sz w:val="20"/>
              </w:rPr>
              <w:t>18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19DBC1C2" w14:textId="77777777" w:rsidR="007B43BB" w:rsidRPr="0048712A" w:rsidRDefault="00134FBF" w:rsidP="00134FBF">
            <w:pPr>
              <w:spacing w:after="60"/>
              <w:rPr>
                <w:rFonts w:cs="Arial"/>
                <w:sz w:val="20"/>
              </w:rPr>
            </w:pPr>
            <w:r w:rsidRPr="0048712A">
              <w:rPr>
                <w:rFonts w:cs="Arial"/>
                <w:sz w:val="20"/>
              </w:rPr>
              <w:t>London Borough of Southwark</w:t>
            </w:r>
          </w:p>
        </w:tc>
      </w:tr>
      <w:tr w:rsidR="00134FBF" w:rsidRPr="0048712A" w14:paraId="5BFAB759"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38CE435A" w14:textId="77777777" w:rsidR="00134FBF" w:rsidRPr="0048712A" w:rsidRDefault="00134FBF" w:rsidP="00134FBF">
            <w:pPr>
              <w:spacing w:before="60" w:after="60"/>
              <w:rPr>
                <w:rFonts w:cs="Arial"/>
                <w:sz w:val="20"/>
              </w:rPr>
            </w:pPr>
            <w:r w:rsidRPr="0048712A">
              <w:rPr>
                <w:rFonts w:cs="Arial"/>
                <w:b/>
                <w:sz w:val="20"/>
              </w:rPr>
              <w:t xml:space="preserve">Forward Plan: </w:t>
            </w:r>
            <w:r w:rsidR="004A6FF4" w:rsidRPr="0048712A">
              <w:rPr>
                <w:rFonts w:cs="Arial"/>
                <w:b/>
                <w:sz w:val="20"/>
              </w:rPr>
              <w:t>21</w:t>
            </w:r>
            <w:r w:rsidR="004A6FF4" w:rsidRPr="0048712A">
              <w:rPr>
                <w:rFonts w:cs="Arial"/>
                <w:b/>
                <w:sz w:val="20"/>
                <w:vertAlign w:val="superscript"/>
              </w:rPr>
              <w:t>st</w:t>
            </w:r>
            <w:r w:rsidR="004A6FF4" w:rsidRPr="0048712A">
              <w:rPr>
                <w:rFonts w:cs="Arial"/>
                <w:b/>
                <w:sz w:val="20"/>
              </w:rPr>
              <w:t xml:space="preserve"> July – 14</w:t>
            </w:r>
            <w:r w:rsidR="004A6FF4" w:rsidRPr="0048712A">
              <w:rPr>
                <w:rFonts w:cs="Arial"/>
                <w:b/>
                <w:sz w:val="20"/>
                <w:vertAlign w:val="superscript"/>
              </w:rPr>
              <w:t>th</w:t>
            </w:r>
            <w:r w:rsidR="004A6FF4" w:rsidRPr="0048712A">
              <w:rPr>
                <w:rFonts w:cs="Arial"/>
                <w:b/>
                <w:sz w:val="20"/>
              </w:rPr>
              <w:t xml:space="preserve"> September 2016</w:t>
            </w:r>
          </w:p>
        </w:tc>
      </w:tr>
      <w:tr w:rsidR="00134FBF" w:rsidRPr="0048712A" w14:paraId="1D9DB1D7"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3C58C180" w14:textId="77777777" w:rsidR="00134FBF" w:rsidRPr="0048712A" w:rsidRDefault="004A6FF4" w:rsidP="004A6FF4">
            <w:pPr>
              <w:spacing w:after="60"/>
              <w:rPr>
                <w:rFonts w:cs="Arial"/>
                <w:sz w:val="20"/>
              </w:rPr>
            </w:pPr>
            <w:r w:rsidRPr="0048712A">
              <w:rPr>
                <w:rFonts w:cs="Arial"/>
                <w:sz w:val="20"/>
              </w:rPr>
              <w:t>25</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3404221E" w14:textId="77777777" w:rsidR="00134FBF" w:rsidRPr="0048712A" w:rsidRDefault="00134FBF" w:rsidP="00134FBF">
            <w:pPr>
              <w:spacing w:after="60"/>
              <w:rPr>
                <w:rFonts w:cs="Arial"/>
                <w:sz w:val="20"/>
              </w:rPr>
            </w:pPr>
            <w:r w:rsidRPr="0048712A">
              <w:rPr>
                <w:rFonts w:cs="Arial"/>
                <w:sz w:val="20"/>
              </w:rPr>
              <w:t>Cheltenham Borough Council</w:t>
            </w:r>
          </w:p>
        </w:tc>
      </w:tr>
      <w:tr w:rsidR="00134FBF" w:rsidRPr="0048712A" w14:paraId="64517594"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45BC4FE2" w14:textId="77777777" w:rsidR="00134FBF" w:rsidRPr="0048712A" w:rsidRDefault="00134FBF" w:rsidP="00134FBF">
            <w:pPr>
              <w:spacing w:before="60" w:after="60"/>
              <w:rPr>
                <w:rFonts w:cs="Arial"/>
                <w:color w:val="FF0000"/>
                <w:sz w:val="20"/>
              </w:rPr>
            </w:pPr>
            <w:r w:rsidRPr="0048712A">
              <w:rPr>
                <w:rFonts w:cs="Arial"/>
                <w:b/>
                <w:sz w:val="20"/>
              </w:rPr>
              <w:t>Head of Policy's</w:t>
            </w:r>
            <w:r w:rsidRPr="0048712A">
              <w:rPr>
                <w:rFonts w:cs="Arial"/>
                <w:sz w:val="20"/>
              </w:rPr>
              <w:t xml:space="preserve"> </w:t>
            </w:r>
            <w:r w:rsidRPr="0048712A">
              <w:rPr>
                <w:rFonts w:cs="Arial"/>
                <w:b/>
                <w:sz w:val="20"/>
              </w:rPr>
              <w:t xml:space="preserve">Membership Visits: </w:t>
            </w:r>
            <w:r w:rsidR="004A6FF4" w:rsidRPr="0048712A">
              <w:rPr>
                <w:rFonts w:cs="Arial"/>
                <w:b/>
                <w:sz w:val="20"/>
              </w:rPr>
              <w:t>9</w:t>
            </w:r>
            <w:r w:rsidR="004A6FF4" w:rsidRPr="0048712A">
              <w:rPr>
                <w:rFonts w:cs="Arial"/>
                <w:b/>
                <w:sz w:val="20"/>
                <w:vertAlign w:val="superscript"/>
              </w:rPr>
              <w:t>th</w:t>
            </w:r>
            <w:r w:rsidR="004A6FF4" w:rsidRPr="0048712A">
              <w:rPr>
                <w:rFonts w:cs="Arial"/>
                <w:b/>
                <w:sz w:val="20"/>
              </w:rPr>
              <w:t xml:space="preserve"> June – 20</w:t>
            </w:r>
            <w:r w:rsidR="004A6FF4" w:rsidRPr="0048712A">
              <w:rPr>
                <w:rFonts w:cs="Arial"/>
                <w:b/>
                <w:sz w:val="20"/>
                <w:vertAlign w:val="superscript"/>
              </w:rPr>
              <w:t>th</w:t>
            </w:r>
            <w:r w:rsidR="004A6FF4" w:rsidRPr="0048712A">
              <w:rPr>
                <w:rFonts w:cs="Arial"/>
                <w:b/>
                <w:sz w:val="20"/>
              </w:rPr>
              <w:t xml:space="preserve"> July 2016</w:t>
            </w:r>
          </w:p>
        </w:tc>
      </w:tr>
      <w:tr w:rsidR="00134FBF" w:rsidRPr="0048712A" w14:paraId="2C48171A"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24189EDC" w14:textId="77777777" w:rsidR="00134FBF" w:rsidRPr="0048712A" w:rsidRDefault="004A6FF4" w:rsidP="004A6FF4">
            <w:pPr>
              <w:spacing w:after="60"/>
              <w:rPr>
                <w:rFonts w:cs="Arial"/>
                <w:sz w:val="20"/>
              </w:rPr>
            </w:pPr>
            <w:r w:rsidRPr="0048712A">
              <w:rPr>
                <w:rFonts w:cs="Arial"/>
                <w:sz w:val="20"/>
              </w:rPr>
              <w:t>1</w:t>
            </w:r>
            <w:r w:rsidRPr="0048712A">
              <w:rPr>
                <w:rFonts w:cs="Arial"/>
                <w:sz w:val="20"/>
                <w:vertAlign w:val="superscript"/>
              </w:rPr>
              <w:t>st</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5F932D92" w14:textId="77777777" w:rsidR="00134FBF" w:rsidRPr="0048712A" w:rsidRDefault="004A6FF4" w:rsidP="00134FBF">
            <w:pPr>
              <w:spacing w:after="60"/>
              <w:rPr>
                <w:rFonts w:cs="Arial"/>
                <w:sz w:val="20"/>
              </w:rPr>
            </w:pPr>
            <w:r w:rsidRPr="0048712A">
              <w:rPr>
                <w:rFonts w:cs="Arial"/>
                <w:sz w:val="20"/>
              </w:rPr>
              <w:t>London Borough of Croydon</w:t>
            </w:r>
          </w:p>
        </w:tc>
      </w:tr>
      <w:tr w:rsidR="00134FBF" w:rsidRPr="0048712A" w14:paraId="10CC0ED6"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64AB0AD9" w14:textId="77777777" w:rsidR="00134FBF" w:rsidRPr="0048712A" w:rsidRDefault="00134FBF" w:rsidP="00134FBF">
            <w:pPr>
              <w:spacing w:before="60" w:after="60"/>
              <w:rPr>
                <w:rFonts w:cs="Arial"/>
                <w:color w:val="FF0000"/>
                <w:sz w:val="20"/>
              </w:rPr>
            </w:pPr>
            <w:r w:rsidRPr="0048712A">
              <w:rPr>
                <w:rFonts w:cs="Arial"/>
                <w:b/>
                <w:sz w:val="20"/>
              </w:rPr>
              <w:t xml:space="preserve">Forward Plan: </w:t>
            </w:r>
            <w:r w:rsidR="004A6FF4" w:rsidRPr="0048712A">
              <w:rPr>
                <w:rFonts w:cs="Arial"/>
                <w:b/>
                <w:sz w:val="20"/>
              </w:rPr>
              <w:t>21</w:t>
            </w:r>
            <w:r w:rsidR="004A6FF4" w:rsidRPr="0048712A">
              <w:rPr>
                <w:rFonts w:cs="Arial"/>
                <w:b/>
                <w:sz w:val="20"/>
                <w:vertAlign w:val="superscript"/>
              </w:rPr>
              <w:t>st</w:t>
            </w:r>
            <w:r w:rsidR="004A6FF4" w:rsidRPr="0048712A">
              <w:rPr>
                <w:rFonts w:cs="Arial"/>
                <w:b/>
                <w:sz w:val="20"/>
              </w:rPr>
              <w:t xml:space="preserve"> July – 14</w:t>
            </w:r>
            <w:r w:rsidR="004A6FF4" w:rsidRPr="0048712A">
              <w:rPr>
                <w:rFonts w:cs="Arial"/>
                <w:b/>
                <w:sz w:val="20"/>
                <w:vertAlign w:val="superscript"/>
              </w:rPr>
              <w:t>th</w:t>
            </w:r>
            <w:r w:rsidR="004A6FF4" w:rsidRPr="0048712A">
              <w:rPr>
                <w:rFonts w:cs="Arial"/>
                <w:b/>
                <w:sz w:val="20"/>
              </w:rPr>
              <w:t xml:space="preserve"> September 2016</w:t>
            </w:r>
          </w:p>
        </w:tc>
      </w:tr>
      <w:tr w:rsidR="00134FBF" w:rsidRPr="0048712A" w14:paraId="17CAD56F"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7F61DFB6" w14:textId="77777777" w:rsidR="00134FBF" w:rsidRPr="0048712A" w:rsidRDefault="004A6FF4" w:rsidP="00134FBF">
            <w:pPr>
              <w:spacing w:after="60"/>
              <w:rPr>
                <w:rFonts w:cs="Arial"/>
                <w:sz w:val="20"/>
              </w:rPr>
            </w:pPr>
            <w:r w:rsidRPr="0048712A">
              <w:rPr>
                <w:rFonts w:cs="Arial"/>
                <w:sz w:val="20"/>
              </w:rPr>
              <w:t>15</w:t>
            </w:r>
            <w:r w:rsidRPr="0048712A">
              <w:rPr>
                <w:rFonts w:cs="Arial"/>
                <w:sz w:val="20"/>
                <w:vertAlign w:val="superscript"/>
              </w:rPr>
              <w:t>th</w:t>
            </w:r>
            <w:r w:rsidRPr="0048712A">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68D03D41" w14:textId="77777777" w:rsidR="00134FBF" w:rsidRPr="0048712A" w:rsidRDefault="004A6FF4" w:rsidP="00134FBF">
            <w:pPr>
              <w:spacing w:after="60"/>
              <w:rPr>
                <w:rFonts w:cs="Arial"/>
                <w:sz w:val="20"/>
              </w:rPr>
            </w:pPr>
            <w:r w:rsidRPr="0048712A">
              <w:rPr>
                <w:rFonts w:cs="Arial"/>
                <w:sz w:val="20"/>
              </w:rPr>
              <w:t xml:space="preserve">Halton </w:t>
            </w:r>
            <w:r w:rsidR="007B43BB" w:rsidRPr="0048712A">
              <w:rPr>
                <w:rFonts w:cs="Arial"/>
                <w:sz w:val="20"/>
              </w:rPr>
              <w:t xml:space="preserve">Borough </w:t>
            </w:r>
            <w:r w:rsidRPr="0048712A">
              <w:rPr>
                <w:rFonts w:cs="Arial"/>
                <w:sz w:val="20"/>
              </w:rPr>
              <w:t>Council</w:t>
            </w:r>
          </w:p>
        </w:tc>
      </w:tr>
      <w:tr w:rsidR="00134FBF" w:rsidRPr="0048712A" w14:paraId="5E9156A4"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B6ACF9A" w14:textId="77777777" w:rsidR="00134FBF" w:rsidRPr="0048712A" w:rsidRDefault="004A6FF4" w:rsidP="00134FBF">
            <w:pPr>
              <w:spacing w:after="60"/>
              <w:rPr>
                <w:rFonts w:cs="Arial"/>
                <w:sz w:val="20"/>
              </w:rPr>
            </w:pPr>
            <w:r w:rsidRPr="0048712A">
              <w:rPr>
                <w:rFonts w:cs="Arial"/>
                <w:sz w:val="20"/>
              </w:rPr>
              <w:t>15</w:t>
            </w:r>
            <w:r w:rsidRPr="0048712A">
              <w:rPr>
                <w:rFonts w:cs="Arial"/>
                <w:sz w:val="20"/>
                <w:vertAlign w:val="superscript"/>
              </w:rPr>
              <w:t>th</w:t>
            </w:r>
            <w:r w:rsidRPr="0048712A">
              <w:rPr>
                <w:rFonts w:cs="Arial"/>
                <w:sz w:val="20"/>
              </w:rPr>
              <w:t xml:space="preserve"> August</w:t>
            </w:r>
          </w:p>
        </w:tc>
        <w:tc>
          <w:tcPr>
            <w:tcW w:w="7408" w:type="dxa"/>
            <w:tcBorders>
              <w:top w:val="single" w:sz="4" w:space="0" w:color="auto"/>
              <w:left w:val="single" w:sz="4" w:space="0" w:color="auto"/>
              <w:bottom w:val="single" w:sz="4" w:space="0" w:color="auto"/>
              <w:right w:val="single" w:sz="4" w:space="0" w:color="auto"/>
            </w:tcBorders>
          </w:tcPr>
          <w:p w14:paraId="2BAB1D57" w14:textId="77777777" w:rsidR="00134FBF" w:rsidRPr="0048712A" w:rsidRDefault="004A6FF4" w:rsidP="00134FBF">
            <w:pPr>
              <w:spacing w:after="60"/>
              <w:rPr>
                <w:rFonts w:cs="Arial"/>
                <w:sz w:val="20"/>
              </w:rPr>
            </w:pPr>
            <w:r w:rsidRPr="0048712A">
              <w:rPr>
                <w:rFonts w:cs="Arial"/>
                <w:sz w:val="20"/>
              </w:rPr>
              <w:t>Sefton Council CEXs</w:t>
            </w:r>
          </w:p>
        </w:tc>
      </w:tr>
      <w:tr w:rsidR="00134FBF" w:rsidRPr="0048712A" w14:paraId="3C167E33" w14:textId="77777777" w:rsidTr="00EB4537">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8B5A8B9" w14:textId="77777777" w:rsidR="00134FBF" w:rsidRPr="0048712A" w:rsidRDefault="00134FBF" w:rsidP="00134FBF">
            <w:pPr>
              <w:spacing w:before="60" w:after="60"/>
              <w:rPr>
                <w:rFonts w:cs="Arial"/>
                <w:b/>
                <w:sz w:val="20"/>
              </w:rPr>
            </w:pPr>
            <w:r w:rsidRPr="0048712A">
              <w:rPr>
                <w:rFonts w:cs="Arial"/>
                <w:b/>
                <w:sz w:val="20"/>
              </w:rPr>
              <w:t xml:space="preserve">Head of Improvement's Membership Visits: </w:t>
            </w:r>
            <w:r w:rsidR="004A6FF4" w:rsidRPr="0048712A">
              <w:rPr>
                <w:rFonts w:cs="Arial"/>
                <w:b/>
                <w:sz w:val="20"/>
              </w:rPr>
              <w:t>9</w:t>
            </w:r>
            <w:r w:rsidR="004A6FF4" w:rsidRPr="0048712A">
              <w:rPr>
                <w:rFonts w:cs="Arial"/>
                <w:b/>
                <w:sz w:val="20"/>
                <w:vertAlign w:val="superscript"/>
              </w:rPr>
              <w:t>th</w:t>
            </w:r>
            <w:r w:rsidR="004A6FF4" w:rsidRPr="0048712A">
              <w:rPr>
                <w:rFonts w:cs="Arial"/>
                <w:b/>
                <w:sz w:val="20"/>
              </w:rPr>
              <w:t xml:space="preserve"> June – 20</w:t>
            </w:r>
            <w:r w:rsidR="004A6FF4" w:rsidRPr="0048712A">
              <w:rPr>
                <w:rFonts w:cs="Arial"/>
                <w:b/>
                <w:sz w:val="20"/>
                <w:vertAlign w:val="superscript"/>
              </w:rPr>
              <w:t>th</w:t>
            </w:r>
            <w:r w:rsidR="004A6FF4" w:rsidRPr="0048712A">
              <w:rPr>
                <w:rFonts w:cs="Arial"/>
                <w:b/>
                <w:sz w:val="20"/>
              </w:rPr>
              <w:t xml:space="preserve"> July 2016</w:t>
            </w:r>
          </w:p>
        </w:tc>
      </w:tr>
      <w:tr w:rsidR="00134FBF" w:rsidRPr="0048712A" w14:paraId="10DF04C6"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45F43ED2" w14:textId="77777777" w:rsidR="00134FBF" w:rsidRPr="0048712A" w:rsidRDefault="004A6FF4" w:rsidP="004A6FF4">
            <w:pPr>
              <w:spacing w:after="60"/>
              <w:rPr>
                <w:rFonts w:cs="Arial"/>
                <w:sz w:val="20"/>
              </w:rPr>
            </w:pPr>
            <w:r w:rsidRPr="0048712A">
              <w:rPr>
                <w:rFonts w:cs="Arial"/>
                <w:sz w:val="20"/>
              </w:rPr>
              <w:t>16</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461AE564" w14:textId="77777777" w:rsidR="00134FBF" w:rsidRPr="0048712A" w:rsidRDefault="004A6FF4" w:rsidP="00134FBF">
            <w:pPr>
              <w:spacing w:after="60"/>
              <w:rPr>
                <w:rFonts w:cs="Arial"/>
                <w:sz w:val="20"/>
              </w:rPr>
            </w:pPr>
            <w:r w:rsidRPr="0048712A">
              <w:rPr>
                <w:rFonts w:cs="Arial"/>
                <w:sz w:val="20"/>
              </w:rPr>
              <w:t>Worcester C</w:t>
            </w:r>
            <w:r w:rsidR="0048712A">
              <w:rPr>
                <w:rFonts w:cs="Arial"/>
                <w:sz w:val="20"/>
              </w:rPr>
              <w:t>i</w:t>
            </w:r>
            <w:r w:rsidRPr="0048712A">
              <w:rPr>
                <w:rFonts w:cs="Arial"/>
                <w:sz w:val="20"/>
              </w:rPr>
              <w:t>ty Council</w:t>
            </w:r>
          </w:p>
        </w:tc>
      </w:tr>
      <w:tr w:rsidR="00134FBF" w:rsidRPr="0048712A" w14:paraId="6B08F0F3"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6C6D26E" w14:textId="77777777" w:rsidR="00134FBF" w:rsidRPr="0048712A" w:rsidRDefault="004A6FF4" w:rsidP="004A6FF4">
            <w:pPr>
              <w:spacing w:after="60"/>
              <w:rPr>
                <w:rFonts w:cs="Arial"/>
                <w:sz w:val="20"/>
              </w:rPr>
            </w:pPr>
            <w:r w:rsidRPr="0048712A">
              <w:rPr>
                <w:rFonts w:cs="Arial"/>
                <w:sz w:val="20"/>
              </w:rPr>
              <w:t>17</w:t>
            </w:r>
            <w:r w:rsidRPr="0048712A">
              <w:rPr>
                <w:rFonts w:cs="Arial"/>
                <w:sz w:val="20"/>
                <w:vertAlign w:val="superscript"/>
              </w:rPr>
              <w:t>th</w:t>
            </w:r>
            <w:r w:rsidRPr="0048712A">
              <w:rPr>
                <w:rFonts w:cs="Arial"/>
                <w:sz w:val="20"/>
              </w:rPr>
              <w:t xml:space="preserve"> June</w:t>
            </w:r>
          </w:p>
        </w:tc>
        <w:tc>
          <w:tcPr>
            <w:tcW w:w="7408" w:type="dxa"/>
            <w:tcBorders>
              <w:top w:val="single" w:sz="4" w:space="0" w:color="auto"/>
              <w:left w:val="single" w:sz="4" w:space="0" w:color="auto"/>
              <w:bottom w:val="single" w:sz="4" w:space="0" w:color="auto"/>
              <w:right w:val="single" w:sz="4" w:space="0" w:color="auto"/>
            </w:tcBorders>
          </w:tcPr>
          <w:p w14:paraId="2483B023" w14:textId="77777777" w:rsidR="00134FBF" w:rsidRPr="0048712A" w:rsidRDefault="004A6FF4" w:rsidP="00134FBF">
            <w:pPr>
              <w:spacing w:after="60"/>
              <w:rPr>
                <w:rFonts w:cs="Arial"/>
                <w:sz w:val="20"/>
              </w:rPr>
            </w:pPr>
            <w:r w:rsidRPr="0048712A">
              <w:rPr>
                <w:rFonts w:cs="Arial"/>
                <w:sz w:val="20"/>
              </w:rPr>
              <w:t>London Borough of Harrow</w:t>
            </w:r>
          </w:p>
        </w:tc>
      </w:tr>
      <w:tr w:rsidR="004A6FF4" w:rsidRPr="0048712A" w14:paraId="222F866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511089FF" w14:textId="77777777" w:rsidR="004A6FF4" w:rsidRPr="0048712A" w:rsidRDefault="004A6FF4" w:rsidP="004A6FF4">
            <w:pPr>
              <w:spacing w:after="60"/>
              <w:rPr>
                <w:rFonts w:cs="Arial"/>
                <w:sz w:val="20"/>
              </w:rPr>
            </w:pPr>
            <w:r w:rsidRPr="0048712A">
              <w:rPr>
                <w:rFonts w:cs="Arial"/>
                <w:sz w:val="20"/>
              </w:rPr>
              <w:t>1</w:t>
            </w:r>
            <w:r w:rsidRPr="0048712A">
              <w:rPr>
                <w:rFonts w:cs="Arial"/>
                <w:sz w:val="20"/>
                <w:vertAlign w:val="superscript"/>
              </w:rPr>
              <w:t>st</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028ACEE3" w14:textId="77777777" w:rsidR="004A6FF4" w:rsidRPr="0048712A" w:rsidRDefault="004A6FF4" w:rsidP="00134FBF">
            <w:pPr>
              <w:spacing w:after="60"/>
              <w:rPr>
                <w:rFonts w:cs="Arial"/>
                <w:sz w:val="20"/>
              </w:rPr>
            </w:pPr>
            <w:r w:rsidRPr="0048712A">
              <w:rPr>
                <w:rFonts w:cs="Arial"/>
                <w:sz w:val="20"/>
              </w:rPr>
              <w:t>London Councils</w:t>
            </w:r>
          </w:p>
        </w:tc>
      </w:tr>
      <w:tr w:rsidR="004A6FF4" w:rsidRPr="0048712A" w14:paraId="27F91D20" w14:textId="77777777" w:rsidTr="00EB4537">
        <w:trPr>
          <w:trHeight w:val="255"/>
        </w:trPr>
        <w:tc>
          <w:tcPr>
            <w:tcW w:w="1801" w:type="dxa"/>
            <w:tcBorders>
              <w:top w:val="single" w:sz="4" w:space="0" w:color="auto"/>
              <w:left w:val="single" w:sz="4" w:space="0" w:color="auto"/>
              <w:bottom w:val="single" w:sz="4" w:space="0" w:color="auto"/>
              <w:right w:val="single" w:sz="4" w:space="0" w:color="auto"/>
            </w:tcBorders>
          </w:tcPr>
          <w:p w14:paraId="1442D54A" w14:textId="77777777" w:rsidR="004A6FF4" w:rsidRPr="0048712A" w:rsidRDefault="004A6FF4" w:rsidP="004A6FF4">
            <w:pPr>
              <w:spacing w:after="60"/>
              <w:rPr>
                <w:rFonts w:cs="Arial"/>
                <w:sz w:val="20"/>
              </w:rPr>
            </w:pPr>
            <w:r w:rsidRPr="0048712A">
              <w:rPr>
                <w:rFonts w:cs="Arial"/>
                <w:sz w:val="20"/>
              </w:rPr>
              <w:t>18</w:t>
            </w:r>
            <w:r w:rsidRPr="0048712A">
              <w:rPr>
                <w:rFonts w:cs="Arial"/>
                <w:sz w:val="20"/>
                <w:vertAlign w:val="superscript"/>
              </w:rPr>
              <w:t>th</w:t>
            </w:r>
            <w:r w:rsidRPr="0048712A">
              <w:rPr>
                <w:rFonts w:cs="Arial"/>
                <w:sz w:val="20"/>
              </w:rPr>
              <w:t xml:space="preserve"> July</w:t>
            </w:r>
          </w:p>
        </w:tc>
        <w:tc>
          <w:tcPr>
            <w:tcW w:w="7408" w:type="dxa"/>
            <w:tcBorders>
              <w:top w:val="single" w:sz="4" w:space="0" w:color="auto"/>
              <w:left w:val="single" w:sz="4" w:space="0" w:color="auto"/>
              <w:bottom w:val="single" w:sz="4" w:space="0" w:color="auto"/>
              <w:right w:val="single" w:sz="4" w:space="0" w:color="auto"/>
            </w:tcBorders>
          </w:tcPr>
          <w:p w14:paraId="62FD3C24" w14:textId="77777777" w:rsidR="004A6FF4" w:rsidRPr="0048712A" w:rsidRDefault="004A6FF4" w:rsidP="00134FBF">
            <w:pPr>
              <w:spacing w:after="60"/>
              <w:rPr>
                <w:rFonts w:cs="Arial"/>
                <w:sz w:val="20"/>
              </w:rPr>
            </w:pPr>
            <w:r w:rsidRPr="0048712A">
              <w:rPr>
                <w:rFonts w:cs="Arial"/>
                <w:sz w:val="20"/>
              </w:rPr>
              <w:t>London Borough of Brent</w:t>
            </w:r>
          </w:p>
        </w:tc>
      </w:tr>
    </w:tbl>
    <w:p w14:paraId="1ADF2B9F" w14:textId="77777777" w:rsidR="00CA3581" w:rsidRPr="0048712A" w:rsidRDefault="00CA3581" w:rsidP="00D4258A">
      <w:pPr>
        <w:tabs>
          <w:tab w:val="left" w:pos="2026"/>
        </w:tabs>
        <w:rPr>
          <w:rFonts w:cs="Arial"/>
          <w:sz w:val="20"/>
        </w:rPr>
      </w:pPr>
    </w:p>
    <w:sectPr w:rsidR="00CA3581" w:rsidRPr="0048712A" w:rsidSect="008F5915">
      <w:headerReference w:type="default" r:id="rId33"/>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12DF" w14:textId="77777777" w:rsidR="002528A7" w:rsidRDefault="002528A7" w:rsidP="00CA3581">
      <w:r>
        <w:separator/>
      </w:r>
    </w:p>
  </w:endnote>
  <w:endnote w:type="continuationSeparator" w:id="0">
    <w:p w14:paraId="077F434C" w14:textId="77777777" w:rsidR="002528A7" w:rsidRDefault="002528A7" w:rsidP="00C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6D36" w14:textId="77777777" w:rsidR="002929F4" w:rsidRDefault="002929F4">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3D89F" w14:textId="77777777" w:rsidR="002528A7" w:rsidRDefault="002528A7" w:rsidP="00CA3581">
      <w:r>
        <w:separator/>
      </w:r>
    </w:p>
  </w:footnote>
  <w:footnote w:type="continuationSeparator" w:id="0">
    <w:p w14:paraId="1A62E276" w14:textId="77777777" w:rsidR="002528A7" w:rsidRDefault="002528A7" w:rsidP="00CA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2929F4" w:rsidRPr="004F266E" w14:paraId="02545BB6" w14:textId="77777777" w:rsidTr="008F5915">
      <w:tc>
        <w:tcPr>
          <w:tcW w:w="5920" w:type="dxa"/>
          <w:vMerge w:val="restart"/>
          <w:shd w:val="clear" w:color="auto" w:fill="auto"/>
        </w:tcPr>
        <w:p w14:paraId="587DCC1B" w14:textId="77777777" w:rsidR="002929F4" w:rsidRPr="00374227" w:rsidRDefault="002929F4" w:rsidP="008F5915">
          <w:pPr>
            <w:pStyle w:val="Header"/>
            <w:tabs>
              <w:tab w:val="clear" w:pos="4153"/>
              <w:tab w:val="clear" w:pos="8306"/>
              <w:tab w:val="center" w:pos="2923"/>
            </w:tabs>
          </w:pPr>
          <w:r>
            <w:rPr>
              <w:rFonts w:cs="Arial"/>
              <w:noProof/>
              <w:sz w:val="44"/>
              <w:szCs w:val="44"/>
            </w:rPr>
            <w:drawing>
              <wp:inline distT="0" distB="0" distL="0" distR="0" wp14:anchorId="466D5CFD" wp14:editId="6C95343E">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6D0C0CCF" w14:textId="77777777" w:rsidR="002929F4" w:rsidRPr="00374227" w:rsidRDefault="002929F4" w:rsidP="008F5915">
          <w:pPr>
            <w:pStyle w:val="Header"/>
            <w:rPr>
              <w:rFonts w:cs="Arial"/>
              <w:b/>
              <w:szCs w:val="22"/>
            </w:rPr>
          </w:pPr>
          <w:r>
            <w:rPr>
              <w:rFonts w:cs="Arial"/>
              <w:b/>
              <w:szCs w:val="22"/>
            </w:rPr>
            <w:t>LGA Leadership Board</w:t>
          </w:r>
        </w:p>
      </w:tc>
    </w:tr>
    <w:tr w:rsidR="002929F4" w14:paraId="5D6F4C2B" w14:textId="77777777" w:rsidTr="008F5915">
      <w:trPr>
        <w:trHeight w:val="450"/>
      </w:trPr>
      <w:tc>
        <w:tcPr>
          <w:tcW w:w="5920" w:type="dxa"/>
          <w:vMerge/>
          <w:shd w:val="clear" w:color="auto" w:fill="auto"/>
        </w:tcPr>
        <w:p w14:paraId="794F07FE" w14:textId="77777777" w:rsidR="002929F4" w:rsidRPr="00374227" w:rsidRDefault="002929F4" w:rsidP="008F5915">
          <w:pPr>
            <w:pStyle w:val="Header"/>
          </w:pPr>
        </w:p>
      </w:tc>
      <w:tc>
        <w:tcPr>
          <w:tcW w:w="3260" w:type="dxa"/>
          <w:shd w:val="clear" w:color="auto" w:fill="auto"/>
          <w:vAlign w:val="center"/>
        </w:tcPr>
        <w:p w14:paraId="67F281ED" w14:textId="77777777" w:rsidR="002929F4" w:rsidRPr="00374227" w:rsidRDefault="002929F4" w:rsidP="000F1D64">
          <w:pPr>
            <w:pStyle w:val="Header"/>
            <w:spacing w:before="60"/>
            <w:rPr>
              <w:rFonts w:cs="Arial"/>
              <w:szCs w:val="22"/>
            </w:rPr>
          </w:pPr>
          <w:r>
            <w:rPr>
              <w:rFonts w:cs="Arial"/>
              <w:szCs w:val="22"/>
            </w:rPr>
            <w:t>20 July 2016</w:t>
          </w:r>
        </w:p>
      </w:tc>
    </w:tr>
    <w:tr w:rsidR="002929F4" w:rsidRPr="004F266E" w14:paraId="59C4F0EC" w14:textId="77777777" w:rsidTr="008F5915">
      <w:trPr>
        <w:trHeight w:val="708"/>
      </w:trPr>
      <w:tc>
        <w:tcPr>
          <w:tcW w:w="5920" w:type="dxa"/>
          <w:vMerge/>
          <w:shd w:val="clear" w:color="auto" w:fill="auto"/>
        </w:tcPr>
        <w:p w14:paraId="11C9FD1E" w14:textId="77777777" w:rsidR="002929F4" w:rsidRPr="00374227" w:rsidRDefault="002929F4" w:rsidP="008F5915">
          <w:pPr>
            <w:pStyle w:val="Header"/>
          </w:pPr>
        </w:p>
      </w:tc>
      <w:tc>
        <w:tcPr>
          <w:tcW w:w="3260" w:type="dxa"/>
          <w:shd w:val="clear" w:color="auto" w:fill="auto"/>
          <w:vAlign w:val="center"/>
        </w:tcPr>
        <w:p w14:paraId="0D00262B" w14:textId="77777777" w:rsidR="002929F4" w:rsidRPr="00374227" w:rsidRDefault="002929F4" w:rsidP="008F5915">
          <w:pPr>
            <w:pStyle w:val="Header"/>
            <w:spacing w:before="60"/>
            <w:rPr>
              <w:rFonts w:cs="Arial"/>
              <w:b/>
              <w:szCs w:val="22"/>
            </w:rPr>
          </w:pPr>
        </w:p>
      </w:tc>
    </w:tr>
  </w:tbl>
  <w:p w14:paraId="735B7B80" w14:textId="77777777" w:rsidR="002929F4" w:rsidRPr="0021114E" w:rsidRDefault="002929F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CADC" w14:textId="77777777" w:rsidR="002929F4" w:rsidRDefault="002929F4" w:rsidP="008F5915">
    <w:pPr>
      <w:pStyle w:val="Header"/>
      <w:rPr>
        <w:sz w:val="2"/>
      </w:rPr>
    </w:pPr>
  </w:p>
  <w:p w14:paraId="3C365135" w14:textId="77777777" w:rsidR="002929F4" w:rsidRDefault="002929F4"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929F4" w:rsidRPr="001D2C76" w14:paraId="398CB619" w14:textId="77777777" w:rsidTr="008F5915">
      <w:tc>
        <w:tcPr>
          <w:tcW w:w="6062" w:type="dxa"/>
          <w:vMerge w:val="restart"/>
        </w:tcPr>
        <w:p w14:paraId="0AD63EB1" w14:textId="77777777" w:rsidR="002929F4" w:rsidRDefault="002929F4" w:rsidP="008F5915">
          <w:pPr>
            <w:pStyle w:val="Header"/>
            <w:tabs>
              <w:tab w:val="clear" w:pos="4153"/>
              <w:tab w:val="clear" w:pos="8306"/>
              <w:tab w:val="center" w:pos="2923"/>
            </w:tabs>
          </w:pPr>
          <w:r>
            <w:rPr>
              <w:rFonts w:cs="Arial"/>
              <w:noProof/>
              <w:sz w:val="44"/>
              <w:szCs w:val="44"/>
            </w:rPr>
            <w:drawing>
              <wp:inline distT="0" distB="0" distL="0" distR="0" wp14:anchorId="330222AA" wp14:editId="73F89C3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582FB702" w14:textId="77777777" w:rsidR="002929F4" w:rsidRPr="001D2C76" w:rsidRDefault="002929F4" w:rsidP="008F5915">
          <w:pPr>
            <w:pStyle w:val="Header"/>
            <w:rPr>
              <w:b/>
            </w:rPr>
          </w:pPr>
          <w:r>
            <w:rPr>
              <w:rFonts w:cs="Arial"/>
              <w:b/>
              <w:sz w:val="24"/>
              <w:szCs w:val="24"/>
            </w:rPr>
            <w:t>Meeting title</w:t>
          </w:r>
        </w:p>
      </w:tc>
    </w:tr>
    <w:tr w:rsidR="002929F4" w14:paraId="525682FD" w14:textId="77777777" w:rsidTr="008F5915">
      <w:trPr>
        <w:trHeight w:val="450"/>
      </w:trPr>
      <w:tc>
        <w:tcPr>
          <w:tcW w:w="6062" w:type="dxa"/>
          <w:vMerge/>
        </w:tcPr>
        <w:p w14:paraId="6632A5E9" w14:textId="77777777" w:rsidR="002929F4" w:rsidRDefault="002929F4" w:rsidP="008F5915">
          <w:pPr>
            <w:pStyle w:val="Header"/>
          </w:pPr>
        </w:p>
      </w:tc>
      <w:tc>
        <w:tcPr>
          <w:tcW w:w="3225" w:type="dxa"/>
        </w:tcPr>
        <w:p w14:paraId="4013CAC3" w14:textId="77777777" w:rsidR="002929F4" w:rsidRDefault="002929F4" w:rsidP="008F5915">
          <w:pPr>
            <w:pStyle w:val="Header"/>
            <w:spacing w:before="60"/>
          </w:pPr>
          <w:r>
            <w:rPr>
              <w:rFonts w:cs="Arial"/>
              <w:sz w:val="24"/>
              <w:szCs w:val="24"/>
            </w:rPr>
            <w:t xml:space="preserve">Meeting date </w:t>
          </w:r>
        </w:p>
      </w:tc>
    </w:tr>
    <w:tr w:rsidR="002929F4" w14:paraId="509C423B" w14:textId="77777777" w:rsidTr="008F5915">
      <w:trPr>
        <w:trHeight w:val="450"/>
      </w:trPr>
      <w:tc>
        <w:tcPr>
          <w:tcW w:w="6062" w:type="dxa"/>
          <w:vMerge/>
        </w:tcPr>
        <w:p w14:paraId="5BEC102E" w14:textId="77777777" w:rsidR="002929F4" w:rsidRDefault="002929F4" w:rsidP="008F5915">
          <w:pPr>
            <w:pStyle w:val="Header"/>
          </w:pPr>
        </w:p>
      </w:tc>
      <w:tc>
        <w:tcPr>
          <w:tcW w:w="3225" w:type="dxa"/>
        </w:tcPr>
        <w:p w14:paraId="0A35A09C" w14:textId="77777777" w:rsidR="002929F4" w:rsidRDefault="002929F4" w:rsidP="008F5915">
          <w:pPr>
            <w:pStyle w:val="Header"/>
            <w:spacing w:before="60"/>
            <w:rPr>
              <w:rFonts w:cs="Arial"/>
              <w:b/>
              <w:sz w:val="24"/>
              <w:szCs w:val="24"/>
            </w:rPr>
          </w:pPr>
        </w:p>
        <w:p w14:paraId="465F49BA" w14:textId="77777777" w:rsidR="002929F4" w:rsidRPr="00546D0D" w:rsidRDefault="002929F4" w:rsidP="008F5915">
          <w:pPr>
            <w:pStyle w:val="Header"/>
            <w:spacing w:before="60"/>
            <w:rPr>
              <w:rFonts w:cs="Arial"/>
              <w:b/>
              <w:sz w:val="24"/>
              <w:szCs w:val="24"/>
            </w:rPr>
          </w:pPr>
          <w:r>
            <w:rPr>
              <w:rFonts w:cs="Arial"/>
              <w:b/>
              <w:sz w:val="24"/>
              <w:szCs w:val="24"/>
            </w:rPr>
            <w:t>Item X</w:t>
          </w:r>
        </w:p>
      </w:tc>
    </w:tr>
  </w:tbl>
  <w:p w14:paraId="15A5AD39" w14:textId="77777777" w:rsidR="002929F4" w:rsidRDefault="002929F4"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2929F4" w:rsidRPr="004F266E" w14:paraId="3C942C97" w14:textId="77777777" w:rsidTr="008F5915">
      <w:tc>
        <w:tcPr>
          <w:tcW w:w="5920" w:type="dxa"/>
          <w:vMerge w:val="restart"/>
          <w:shd w:val="clear" w:color="auto" w:fill="auto"/>
        </w:tcPr>
        <w:p w14:paraId="7EBB75FD" w14:textId="77777777" w:rsidR="002929F4" w:rsidRPr="00374227" w:rsidRDefault="002929F4" w:rsidP="008F5915">
          <w:pPr>
            <w:pStyle w:val="Header"/>
            <w:tabs>
              <w:tab w:val="clear" w:pos="4153"/>
              <w:tab w:val="clear" w:pos="8306"/>
              <w:tab w:val="center" w:pos="2923"/>
            </w:tabs>
          </w:pPr>
          <w:r>
            <w:rPr>
              <w:rFonts w:cs="Arial"/>
              <w:noProof/>
              <w:sz w:val="44"/>
              <w:szCs w:val="44"/>
            </w:rPr>
            <w:drawing>
              <wp:inline distT="0" distB="0" distL="0" distR="0" wp14:anchorId="238DB642" wp14:editId="0E95D886">
                <wp:extent cx="1085850" cy="647700"/>
                <wp:effectExtent l="0" t="0" r="0" b="0"/>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78AA693C" w14:textId="77777777" w:rsidR="002929F4" w:rsidRPr="00374227" w:rsidRDefault="002929F4" w:rsidP="008F5915">
          <w:pPr>
            <w:pStyle w:val="Header"/>
            <w:rPr>
              <w:rFonts w:cs="Arial"/>
              <w:b/>
              <w:szCs w:val="22"/>
            </w:rPr>
          </w:pPr>
          <w:r>
            <w:rPr>
              <w:rFonts w:cs="Arial"/>
              <w:b/>
              <w:szCs w:val="22"/>
            </w:rPr>
            <w:t>LGA Leadership Board</w:t>
          </w:r>
        </w:p>
      </w:tc>
    </w:tr>
    <w:tr w:rsidR="002929F4" w14:paraId="2DD86E72" w14:textId="77777777" w:rsidTr="008F5915">
      <w:trPr>
        <w:trHeight w:val="450"/>
      </w:trPr>
      <w:tc>
        <w:tcPr>
          <w:tcW w:w="5920" w:type="dxa"/>
          <w:vMerge/>
          <w:shd w:val="clear" w:color="auto" w:fill="auto"/>
        </w:tcPr>
        <w:p w14:paraId="1B7F7832" w14:textId="77777777" w:rsidR="002929F4" w:rsidRPr="00374227" w:rsidRDefault="002929F4" w:rsidP="008F5915">
          <w:pPr>
            <w:pStyle w:val="Header"/>
          </w:pPr>
        </w:p>
      </w:tc>
      <w:tc>
        <w:tcPr>
          <w:tcW w:w="3260" w:type="dxa"/>
          <w:shd w:val="clear" w:color="auto" w:fill="auto"/>
          <w:vAlign w:val="center"/>
        </w:tcPr>
        <w:p w14:paraId="0432D9C1" w14:textId="77777777" w:rsidR="002929F4" w:rsidRPr="00374227" w:rsidRDefault="002929F4" w:rsidP="000F1D64">
          <w:pPr>
            <w:pStyle w:val="Header"/>
            <w:spacing w:before="60"/>
            <w:rPr>
              <w:rFonts w:cs="Arial"/>
              <w:szCs w:val="22"/>
            </w:rPr>
          </w:pPr>
          <w:r>
            <w:rPr>
              <w:rFonts w:cs="Arial"/>
              <w:szCs w:val="22"/>
            </w:rPr>
            <w:t>20 July 2016</w:t>
          </w:r>
        </w:p>
      </w:tc>
    </w:tr>
    <w:tr w:rsidR="002929F4" w:rsidRPr="004F266E" w14:paraId="7480C9EB" w14:textId="77777777" w:rsidTr="008F5915">
      <w:trPr>
        <w:trHeight w:val="708"/>
      </w:trPr>
      <w:tc>
        <w:tcPr>
          <w:tcW w:w="5920" w:type="dxa"/>
          <w:vMerge/>
          <w:shd w:val="clear" w:color="auto" w:fill="auto"/>
        </w:tcPr>
        <w:p w14:paraId="6311E121" w14:textId="77777777" w:rsidR="002929F4" w:rsidRPr="00374227" w:rsidRDefault="002929F4" w:rsidP="008F5915">
          <w:pPr>
            <w:pStyle w:val="Header"/>
          </w:pPr>
        </w:p>
      </w:tc>
      <w:tc>
        <w:tcPr>
          <w:tcW w:w="3260" w:type="dxa"/>
          <w:shd w:val="clear" w:color="auto" w:fill="auto"/>
          <w:vAlign w:val="center"/>
        </w:tcPr>
        <w:p w14:paraId="3FF6A766" w14:textId="77777777" w:rsidR="002929F4" w:rsidRPr="00374227" w:rsidRDefault="002929F4" w:rsidP="008F5915">
          <w:pPr>
            <w:pStyle w:val="Header"/>
            <w:spacing w:before="60"/>
            <w:rPr>
              <w:rFonts w:cs="Arial"/>
              <w:b/>
              <w:szCs w:val="22"/>
            </w:rPr>
          </w:pPr>
        </w:p>
      </w:tc>
    </w:tr>
  </w:tbl>
  <w:p w14:paraId="0BCF42B9" w14:textId="77777777" w:rsidR="002929F4" w:rsidRPr="0021114E" w:rsidRDefault="002929F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D11"/>
    <w:multiLevelType w:val="multilevel"/>
    <w:tmpl w:val="12BAB24E"/>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8201AF"/>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BD3260"/>
    <w:multiLevelType w:val="multilevel"/>
    <w:tmpl w:val="88885798"/>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numFmt w:val="bullet"/>
      <w:lvlText w:val="-"/>
      <w:lvlJc w:val="left"/>
      <w:pPr>
        <w:ind w:left="720" w:hanging="720"/>
      </w:pPr>
      <w:rPr>
        <w:rFonts w:ascii="Arial" w:eastAsia="Calibr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4C720707"/>
    <w:multiLevelType w:val="multilevel"/>
    <w:tmpl w:val="B7B416C2"/>
    <w:lvl w:ilvl="0">
      <w:start w:val="3"/>
      <w:numFmt w:val="decimal"/>
      <w:lvlText w:val="%1"/>
      <w:lvlJc w:val="left"/>
      <w:pPr>
        <w:ind w:left="360" w:hanging="360"/>
      </w:pPr>
      <w:rPr>
        <w:rFonts w:hint="default"/>
        <w:b/>
      </w:rPr>
    </w:lvl>
    <w:lvl w:ilvl="1">
      <w:start w:val="1"/>
      <w:numFmt w:val="decimal"/>
      <w:lvlText w:val="%1.%2"/>
      <w:lvlJc w:val="left"/>
      <w:pPr>
        <w:ind w:left="567" w:hanging="567"/>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8513F"/>
    <w:multiLevelType w:val="multilevel"/>
    <w:tmpl w:val="0FFCB46A"/>
    <w:lvl w:ilvl="0">
      <w:start w:val="2"/>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F8C5506"/>
    <w:multiLevelType w:val="hybridMultilevel"/>
    <w:tmpl w:val="23501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A971C8"/>
    <w:multiLevelType w:val="multilevel"/>
    <w:tmpl w:val="BC569E6A"/>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Arial" w:eastAsiaTheme="minorHAnsi" w:hAnsi="Arial" w:cs="Aria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 w15:restartNumberingAfterBreak="0">
    <w:nsid w:val="65C46311"/>
    <w:multiLevelType w:val="hybridMultilevel"/>
    <w:tmpl w:val="7BE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44EA2"/>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7B125E"/>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220D08"/>
    <w:multiLevelType w:val="multilevel"/>
    <w:tmpl w:val="7F5666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1907BF3"/>
    <w:multiLevelType w:val="multilevel"/>
    <w:tmpl w:val="E862B3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5CB370E"/>
    <w:multiLevelType w:val="multilevel"/>
    <w:tmpl w:val="83CA6758"/>
    <w:lvl w:ilvl="0">
      <w:start w:val="8"/>
      <w:numFmt w:val="decimal"/>
      <w:lvlText w:val="%1."/>
      <w:lvlJc w:val="left"/>
      <w:pPr>
        <w:ind w:left="720" w:hanging="360"/>
      </w:pPr>
      <w:rPr>
        <w:rFonts w:hint="default"/>
      </w:rPr>
    </w:lvl>
    <w:lvl w:ilvl="1">
      <w:start w:val="1"/>
      <w:numFmt w:val="decimal"/>
      <w:isLgl/>
      <w:lvlText w:val="%1.%2"/>
      <w:lvlJc w:val="left"/>
      <w:pPr>
        <w:ind w:left="1212" w:hanging="4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5" w15:restartNumberingAfterBreak="0">
    <w:nsid w:val="766C5E54"/>
    <w:multiLevelType w:val="hybridMultilevel"/>
    <w:tmpl w:val="0238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A08AD"/>
    <w:multiLevelType w:val="multilevel"/>
    <w:tmpl w:val="FA425A24"/>
    <w:lvl w:ilvl="0">
      <w:start w:val="5"/>
      <w:numFmt w:val="decimal"/>
      <w:lvlText w:val="%1"/>
      <w:lvlJc w:val="left"/>
      <w:pPr>
        <w:ind w:left="360" w:hanging="360"/>
      </w:pPr>
      <w:rPr>
        <w:rFonts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3"/>
  </w:num>
  <w:num w:numId="3">
    <w:abstractNumId w:val="16"/>
  </w:num>
  <w:num w:numId="4">
    <w:abstractNumId w:val="2"/>
  </w:num>
  <w:num w:numId="5">
    <w:abstractNumId w:val="5"/>
  </w:num>
  <w:num w:numId="6">
    <w:abstractNumId w:val="9"/>
  </w:num>
  <w:num w:numId="7">
    <w:abstractNumId w:val="0"/>
  </w:num>
  <w:num w:numId="8">
    <w:abstractNumId w:val="7"/>
  </w:num>
  <w:num w:numId="9">
    <w:abstractNumId w:val="6"/>
  </w:num>
  <w:num w:numId="10">
    <w:abstractNumId w:val="1"/>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2"/>
  </w:num>
  <w:num w:numId="16">
    <w:abstractNumId w:val="10"/>
  </w:num>
  <w:num w:numId="17">
    <w:abstractNumId w:val="11"/>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6AEB"/>
    <w:rsid w:val="00056024"/>
    <w:rsid w:val="00075222"/>
    <w:rsid w:val="000E0287"/>
    <w:rsid w:val="000F1D64"/>
    <w:rsid w:val="00106F46"/>
    <w:rsid w:val="0010720B"/>
    <w:rsid w:val="00134FBF"/>
    <w:rsid w:val="00192702"/>
    <w:rsid w:val="001A4F89"/>
    <w:rsid w:val="001B36CE"/>
    <w:rsid w:val="001F0EBA"/>
    <w:rsid w:val="002528A7"/>
    <w:rsid w:val="00261B2F"/>
    <w:rsid w:val="002715C3"/>
    <w:rsid w:val="00273E79"/>
    <w:rsid w:val="00282899"/>
    <w:rsid w:val="002929F4"/>
    <w:rsid w:val="002A5C17"/>
    <w:rsid w:val="003E253C"/>
    <w:rsid w:val="00482841"/>
    <w:rsid w:val="0048712A"/>
    <w:rsid w:val="00494904"/>
    <w:rsid w:val="004A6FF4"/>
    <w:rsid w:val="004B3829"/>
    <w:rsid w:val="004B561C"/>
    <w:rsid w:val="004C7C52"/>
    <w:rsid w:val="004E3538"/>
    <w:rsid w:val="004F0A40"/>
    <w:rsid w:val="005023C9"/>
    <w:rsid w:val="0056205B"/>
    <w:rsid w:val="00562FE2"/>
    <w:rsid w:val="005845CA"/>
    <w:rsid w:val="0059483A"/>
    <w:rsid w:val="005B7BAD"/>
    <w:rsid w:val="005C6687"/>
    <w:rsid w:val="006424F4"/>
    <w:rsid w:val="006601C2"/>
    <w:rsid w:val="0068550D"/>
    <w:rsid w:val="00690427"/>
    <w:rsid w:val="006A3BBA"/>
    <w:rsid w:val="006C21E3"/>
    <w:rsid w:val="006F3319"/>
    <w:rsid w:val="0072558E"/>
    <w:rsid w:val="00744654"/>
    <w:rsid w:val="00791F6F"/>
    <w:rsid w:val="00793387"/>
    <w:rsid w:val="007A0E32"/>
    <w:rsid w:val="007B43BB"/>
    <w:rsid w:val="007E7EB9"/>
    <w:rsid w:val="00815DCA"/>
    <w:rsid w:val="008577E9"/>
    <w:rsid w:val="00876820"/>
    <w:rsid w:val="00891AE9"/>
    <w:rsid w:val="008D49FB"/>
    <w:rsid w:val="008F5915"/>
    <w:rsid w:val="00937E32"/>
    <w:rsid w:val="0096013D"/>
    <w:rsid w:val="0098703A"/>
    <w:rsid w:val="009A34EB"/>
    <w:rsid w:val="009B0362"/>
    <w:rsid w:val="00A11D73"/>
    <w:rsid w:val="00A1370B"/>
    <w:rsid w:val="00A207BA"/>
    <w:rsid w:val="00A568CA"/>
    <w:rsid w:val="00A60DD4"/>
    <w:rsid w:val="00A72204"/>
    <w:rsid w:val="00A81F5A"/>
    <w:rsid w:val="00A9157E"/>
    <w:rsid w:val="00B23916"/>
    <w:rsid w:val="00B3500B"/>
    <w:rsid w:val="00B47A44"/>
    <w:rsid w:val="00B6290C"/>
    <w:rsid w:val="00B63CB8"/>
    <w:rsid w:val="00B956F0"/>
    <w:rsid w:val="00BC57DC"/>
    <w:rsid w:val="00C232B1"/>
    <w:rsid w:val="00C53D87"/>
    <w:rsid w:val="00C667DA"/>
    <w:rsid w:val="00C7339B"/>
    <w:rsid w:val="00C83347"/>
    <w:rsid w:val="00C83FEB"/>
    <w:rsid w:val="00C87152"/>
    <w:rsid w:val="00C940E8"/>
    <w:rsid w:val="00CA3581"/>
    <w:rsid w:val="00D07736"/>
    <w:rsid w:val="00D4258A"/>
    <w:rsid w:val="00D45B4D"/>
    <w:rsid w:val="00DE69CC"/>
    <w:rsid w:val="00DF5BB9"/>
    <w:rsid w:val="00E23E07"/>
    <w:rsid w:val="00E34A1C"/>
    <w:rsid w:val="00E374AB"/>
    <w:rsid w:val="00E92323"/>
    <w:rsid w:val="00EB4537"/>
    <w:rsid w:val="00EB5334"/>
    <w:rsid w:val="00EE21DE"/>
    <w:rsid w:val="00F25A25"/>
    <w:rsid w:val="00F2698D"/>
    <w:rsid w:val="00F26D23"/>
    <w:rsid w:val="00F424C7"/>
    <w:rsid w:val="00F44202"/>
    <w:rsid w:val="00F72A36"/>
    <w:rsid w:val="00F815B3"/>
    <w:rsid w:val="00F9368D"/>
    <w:rsid w:val="00FB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3DC9"/>
  <w15:chartTrackingRefBased/>
  <w15:docId w15:val="{33F4033C-F7F3-4721-9D4E-27DEA884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uiPriority w:val="99"/>
    <w:rsid w:val="00CA3581"/>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local.gov.uk/documents/10180/7632544/3+1+-+A+guide+to+setting+up+a+combined+authority_06WEB2.pdf/5da3e7b6-e1b6-4e41-ace4-59ebedd9c9e6" TargetMode="External"/><Relationship Id="rId26" Type="http://schemas.openxmlformats.org/officeDocument/2006/relationships/hyperlink" Target="http://local.gov.uk/documents/10180/7871024/160621_LGA+children%27s+services+improvement+action+research_final+report.pdf/a32e5e72-bd57-488a-b89a-27245516f8dd" TargetMode="External"/><Relationship Id="rId3" Type="http://schemas.openxmlformats.org/officeDocument/2006/relationships/customXml" Target="../customXml/item3.xml"/><Relationship Id="rId21" Type="http://schemas.openxmlformats.org/officeDocument/2006/relationships/hyperlink" Target="http://www.local.gov.uk/documents/10180/7632544/12.1-English+Devolution_10WEB.pdf/1b478f6f-3d20-4b2c-ae67-44003d54443a"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local.gov.uk/documents/10180/7632544/3.5+What+next+for+devolution+-+final+WEB.pdf/77125fcd-4035-443c-b98c-2da62c644548" TargetMode="External"/><Relationship Id="rId25" Type="http://schemas.openxmlformats.org/officeDocument/2006/relationships/hyperlink" Target="http://www.pas.gov.uk/documents/332612/1102169/PAS+flyer+final+version/21115b48-e7dd-4d25-9e64-2298cfeaedab"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ocal.gov.uk/documents/10180/7632544/3.4+Devo_explainer+WEB.pdf/2cd6d07f-7264-4a1c-b0f3-0fafd22ea6d3" TargetMode="External"/><Relationship Id="rId20" Type="http://schemas.openxmlformats.org/officeDocument/2006/relationships/hyperlink" Target="http://www.local.gov.uk/documents/10180/7632544/3.4+Devo_explainer+WEB.pdf/2cd6d07f-7264-4a1c-b0f3-0fafd22ea6d3" TargetMode="External"/><Relationship Id="rId29" Type="http://schemas.openxmlformats.org/officeDocument/2006/relationships/hyperlink" Target="https://khub.net/group/innovativecouncils/activ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local.gov.uk/documents/10180/7632544/1.11_resettlement_guide_08.pdf/cc6c7b51-23a8-4621-b95c-a30bc3da438e" TargetMode="External"/><Relationship Id="rId32" Type="http://schemas.openxmlformats.org/officeDocument/2006/relationships/hyperlink" Target="http://www.local.gov.uk/councillor-development/-/journal_content/56/10180/6175947/ARTICLE" TargetMode="External"/><Relationship Id="rId5" Type="http://schemas.openxmlformats.org/officeDocument/2006/relationships/styles" Target="styles.xml"/><Relationship Id="rId15" Type="http://schemas.openxmlformats.org/officeDocument/2006/relationships/hyperlink" Target="https://www.gov.uk/government/consultations/self-sufficient-local-government-100-business-rates-retention" TargetMode="External"/><Relationship Id="rId23" Type="http://schemas.openxmlformats.org/officeDocument/2006/relationships/hyperlink" Target="http://www.local.gov.uk/documents/10180/7632544/1.10+Stepping+up+to+the+place+-+integration+self-assesment+tool+WEB.pdf/017681db-bec4-405d-b51d-4ff6f930227d" TargetMode="External"/><Relationship Id="rId28" Type="http://schemas.openxmlformats.org/officeDocument/2006/relationships/hyperlink" Target="https://lgaevents.local.gov.uk/lga/frontend/reg/tOtherPage.csp?pageID=54963&amp;ef_sel_menu=1302&amp;eventID=121&amp;eventID=121" TargetMode="External"/><Relationship Id="rId10" Type="http://schemas.openxmlformats.org/officeDocument/2006/relationships/hyperlink" Target="mailto:mark.lloyd@local.gov.uk" TargetMode="External"/><Relationship Id="rId19" Type="http://schemas.openxmlformats.org/officeDocument/2006/relationships/hyperlink" Target="http://www.local.gov.uk/documents/10180/7632544/3.2+English+devolution_06-WEB.pdf/24c5a48b-744c-4ba4-8736-2277d9fa6e67" TargetMode="External"/><Relationship Id="rId31" Type="http://schemas.openxmlformats.org/officeDocument/2006/relationships/hyperlink" Target="http://www.local.gov.uk/shared-services-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business-rates" TargetMode="External"/><Relationship Id="rId22" Type="http://schemas.openxmlformats.org/officeDocument/2006/relationships/hyperlink" Target="http://www.nhsconfed.org/~/media/Confederation/Files/Publications/Documents/Stepping%20up%20to%20the%20place_Br1413_WEB.pdf" TargetMode="External"/><Relationship Id="rId27" Type="http://schemas.openxmlformats.org/officeDocument/2006/relationships/hyperlink" Target="http://www.lga.engagetedd.com/" TargetMode="External"/><Relationship Id="rId30" Type="http://schemas.openxmlformats.org/officeDocument/2006/relationships/hyperlink" Target="http://www.local.gov.uk/web/guest/productivity/-/journal_content/56/10180/7847290/ARTICL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C5F32-9616-42BF-9D20-4CA452CD4DE5}">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c8febe6a-14d9-43ab-83c3-c48f478fa47c"/>
    <ds:schemaRef ds:uri="1c8a0e75-f4bc-4eb4-8ed0-578eaea9e1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10C55CBF-7E4D-4A22-85F5-6BC93B895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8F030770</Template>
  <TotalTime>9</TotalTime>
  <Pages>9</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Paul Goodchild</cp:lastModifiedBy>
  <cp:revision>5</cp:revision>
  <dcterms:created xsi:type="dcterms:W3CDTF">2016-07-13T13:08:00Z</dcterms:created>
  <dcterms:modified xsi:type="dcterms:W3CDTF">2016-07-14T11:22:00Z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